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KLASA: 007-04/25</w:t>
      </w:r>
      <w:r w:rsidR="007A54AE">
        <w:rPr>
          <w:sz w:val="24"/>
          <w:szCs w:val="24"/>
        </w:rPr>
        <w:t>-01/1</w:t>
      </w:r>
    </w:p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URBROJ: 2196-50-05-25</w:t>
      </w:r>
      <w:r w:rsidR="007A54AE">
        <w:rPr>
          <w:sz w:val="24"/>
          <w:szCs w:val="24"/>
        </w:rPr>
        <w:t>-</w:t>
      </w:r>
      <w:r>
        <w:rPr>
          <w:sz w:val="24"/>
          <w:szCs w:val="24"/>
        </w:rPr>
        <w:t>1</w:t>
      </w:r>
    </w:p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Komletinci, 20. siječnja 2025</w:t>
      </w:r>
      <w:r w:rsidR="007A54AE">
        <w:rPr>
          <w:sz w:val="24"/>
          <w:szCs w:val="24"/>
        </w:rPr>
        <w:t>.</w:t>
      </w:r>
    </w:p>
    <w:p w:rsidR="007A54AE" w:rsidRDefault="007A54AE" w:rsidP="007A54AE">
      <w:pPr>
        <w:rPr>
          <w:sz w:val="24"/>
          <w:szCs w:val="24"/>
        </w:rPr>
      </w:pPr>
    </w:p>
    <w:p w:rsidR="007A54AE" w:rsidRDefault="007A54AE" w:rsidP="007A54AE">
      <w:pPr>
        <w:jc w:val="center"/>
        <w:rPr>
          <w:sz w:val="24"/>
          <w:szCs w:val="24"/>
        </w:rPr>
      </w:pPr>
      <w:r>
        <w:rPr>
          <w:sz w:val="24"/>
          <w:szCs w:val="24"/>
        </w:rPr>
        <w:t>POZIV</w:t>
      </w:r>
    </w:p>
    <w:p w:rsidR="007A54AE" w:rsidRDefault="007A54AE" w:rsidP="007A54AE">
      <w:pPr>
        <w:jc w:val="center"/>
      </w:pPr>
      <w:r>
        <w:t>ČLANOVIMA ŠKOLSKOG ODBORA OSNOVNE ŠKOLE „VLADIMIR NAZOR“ KOMLETINCI</w:t>
      </w:r>
    </w:p>
    <w:p w:rsidR="0095126D" w:rsidRDefault="007A54AE" w:rsidP="0095126D">
      <w:pPr>
        <w:ind w:firstLine="708"/>
      </w:pPr>
      <w:r>
        <w:t>p</w:t>
      </w:r>
      <w:r w:rsidR="007E216E">
        <w:t>oziva</w:t>
      </w:r>
      <w:r w:rsidR="0095126D">
        <w:t>m vas  na četrdeset i petu  (45</w:t>
      </w:r>
      <w:r>
        <w:t>.)  sjednicu Školskog odbora Osnovne šk</w:t>
      </w:r>
      <w:r w:rsidR="008073DC">
        <w:t>ole „Vladimir Nazor“ Komletinci</w:t>
      </w:r>
      <w:r w:rsidR="0095126D">
        <w:t xml:space="preserve"> koja će održati dana 23. siječnja 2</w:t>
      </w:r>
      <w:r w:rsidR="001C6760">
        <w:t>025. (četvrtak)  s početkom u 17</w:t>
      </w:r>
      <w:r w:rsidR="0095126D">
        <w:t>.00 sati u prostorijama Škole</w:t>
      </w:r>
    </w:p>
    <w:p w:rsidR="0095126D" w:rsidRDefault="0095126D" w:rsidP="0095126D">
      <w:r>
        <w:t>Dnevni red:</w:t>
      </w:r>
    </w:p>
    <w:p w:rsidR="0095126D" w:rsidRDefault="0095126D" w:rsidP="0095126D">
      <w:pPr>
        <w:pStyle w:val="Odlomakpopisa"/>
        <w:numPr>
          <w:ilvl w:val="0"/>
          <w:numId w:val="2"/>
        </w:numPr>
      </w:pPr>
      <w:r>
        <w:t>Usvajanje zapisnika 44. sjednice školskog odbora</w:t>
      </w:r>
    </w:p>
    <w:p w:rsidR="0095126D" w:rsidRDefault="0095126D" w:rsidP="0095126D">
      <w:pPr>
        <w:pStyle w:val="Odlomakpopisa"/>
        <w:numPr>
          <w:ilvl w:val="0"/>
          <w:numId w:val="2"/>
        </w:numPr>
      </w:pPr>
      <w:r>
        <w:t>Donošenje Plana nabave za 2025. godinu</w:t>
      </w:r>
    </w:p>
    <w:p w:rsidR="00975FAB" w:rsidRDefault="00975FAB" w:rsidP="0095126D">
      <w:pPr>
        <w:pStyle w:val="Odlomakpopisa"/>
        <w:numPr>
          <w:ilvl w:val="0"/>
          <w:numId w:val="2"/>
        </w:numPr>
      </w:pPr>
      <w:r>
        <w:t>Izvješće o stanju sigurnosti, provođenju preventivnih programa te mjerama poduzetim u cilju zaštite prava učenika za prvo polugodište 2024./2025. školske godine</w:t>
      </w:r>
    </w:p>
    <w:p w:rsidR="00975FAB" w:rsidRDefault="00975FAB" w:rsidP="0095126D">
      <w:pPr>
        <w:pStyle w:val="Odlomakpopisa"/>
        <w:numPr>
          <w:ilvl w:val="0"/>
          <w:numId w:val="2"/>
        </w:numPr>
      </w:pPr>
      <w:r>
        <w:t>Suglasnost š</w:t>
      </w:r>
      <w:r w:rsidR="001C6760">
        <w:t>kolskog odbora na pisanu izjavu</w:t>
      </w:r>
      <w:r>
        <w:t xml:space="preserve"> Katice </w:t>
      </w:r>
      <w:proofErr w:type="spellStart"/>
      <w:r>
        <w:t>Novoselac</w:t>
      </w:r>
      <w:proofErr w:type="spellEnd"/>
      <w:r>
        <w:t xml:space="preserve">  </w:t>
      </w:r>
      <w:r w:rsidR="00226CF0">
        <w:t xml:space="preserve">o odricanju čuvanja radnog mjesta za učitelja hrvatskog jezika na pola radnog vremena </w:t>
      </w:r>
    </w:p>
    <w:p w:rsidR="00F30F3E" w:rsidRDefault="00F30F3E" w:rsidP="00F30F3E">
      <w:pPr>
        <w:pStyle w:val="Odlomakpopisa"/>
        <w:numPr>
          <w:ilvl w:val="0"/>
          <w:numId w:val="2"/>
        </w:numPr>
      </w:pPr>
      <w:r>
        <w:t>Aktiviranje Ugovora o radu</w:t>
      </w:r>
      <w:r>
        <w:t xml:space="preserve"> na radno mjesto stručne suradnice knjižničarke</w:t>
      </w:r>
      <w:r w:rsidR="00A37CD0">
        <w:t xml:space="preserve"> na pola radnog vremena na neodređeno vrijeme</w:t>
      </w:r>
    </w:p>
    <w:p w:rsidR="00226CF0" w:rsidRDefault="00226CF0" w:rsidP="0095126D">
      <w:pPr>
        <w:pStyle w:val="Odlomakpopisa"/>
        <w:numPr>
          <w:ilvl w:val="0"/>
          <w:numId w:val="2"/>
        </w:numPr>
      </w:pPr>
      <w:r>
        <w:t>Suglasnost školskog odbora za zasnivanje radnog odnosa učiteljice hrvatskog jezika Katarine Bojić na pola radnog vremena na neodređeno vrijeme do punog radnog vremena</w:t>
      </w:r>
    </w:p>
    <w:p w:rsidR="00226CF0" w:rsidRDefault="001D0013" w:rsidP="0095126D">
      <w:pPr>
        <w:pStyle w:val="Odlomakpopisa"/>
        <w:numPr>
          <w:ilvl w:val="0"/>
          <w:numId w:val="2"/>
        </w:numPr>
      </w:pPr>
      <w:r>
        <w:t>Razno</w:t>
      </w:r>
    </w:p>
    <w:p w:rsidR="007A54AE" w:rsidRDefault="007A54AE" w:rsidP="007A54AE">
      <w:pPr>
        <w:pStyle w:val="Odlomakpopisa"/>
      </w:pPr>
    </w:p>
    <w:p w:rsidR="007A54AE" w:rsidRDefault="007A54AE" w:rsidP="007A54AE">
      <w:pPr>
        <w:pStyle w:val="Odlomakpopisa"/>
      </w:pPr>
      <w:r>
        <w:t>U slučaju Vaše spriječenosti javite se na broj 098/971-2223.</w:t>
      </w:r>
    </w:p>
    <w:p w:rsidR="007A54AE" w:rsidRDefault="007A54AE" w:rsidP="007A54AE">
      <w:bookmarkStart w:id="0" w:name="_GoBack"/>
      <w:bookmarkEnd w:id="0"/>
    </w:p>
    <w:p w:rsidR="007A54AE" w:rsidRDefault="007A54AE" w:rsidP="007A54AE">
      <w:pPr>
        <w:jc w:val="right"/>
      </w:pPr>
      <w:r>
        <w:t>Predsjednik Školskog odbora:</w:t>
      </w:r>
    </w:p>
    <w:p w:rsidR="007A54AE" w:rsidRDefault="007A54AE" w:rsidP="007A54AE">
      <w:pPr>
        <w:jc w:val="right"/>
      </w:pPr>
      <w:r>
        <w:t>_________________________</w:t>
      </w:r>
    </w:p>
    <w:p w:rsidR="007A54AE" w:rsidRDefault="007A54AE" w:rsidP="007A54AE">
      <w:pPr>
        <w:jc w:val="right"/>
      </w:pPr>
      <w:r>
        <w:t xml:space="preserve">Dragan Bojić,mag.edu. </w:t>
      </w:r>
      <w:proofErr w:type="spellStart"/>
      <w:r>
        <w:t>phil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hist</w:t>
      </w:r>
      <w:proofErr w:type="spellEnd"/>
      <w:r>
        <w:t>.</w:t>
      </w:r>
    </w:p>
    <w:p w:rsidR="007A54AE" w:rsidRDefault="007A54AE" w:rsidP="007A54AE">
      <w:pPr>
        <w:rPr>
          <w:rFonts w:cstheme="minorHAnsi"/>
          <w:sz w:val="24"/>
          <w:szCs w:val="24"/>
        </w:rPr>
      </w:pPr>
    </w:p>
    <w:p w:rsidR="007A54AE" w:rsidRPr="00913929" w:rsidRDefault="007A54AE" w:rsidP="007A54AE">
      <w:pPr>
        <w:rPr>
          <w:rFonts w:cstheme="minorHAnsi"/>
        </w:rPr>
      </w:pPr>
      <w:r w:rsidRPr="00913929">
        <w:rPr>
          <w:rFonts w:cstheme="minorHAnsi"/>
        </w:rPr>
        <w:lastRenderedPageBreak/>
        <w:t>DOSTAVITI:</w:t>
      </w:r>
    </w:p>
    <w:p w:rsidR="007A54AE" w:rsidRDefault="007A54AE" w:rsidP="007A54AE">
      <w:pPr>
        <w:rPr>
          <w:rFonts w:cstheme="minorHAnsi"/>
        </w:rPr>
      </w:pPr>
      <w:r w:rsidRPr="00913929">
        <w:rPr>
          <w:rFonts w:cstheme="minorHAnsi"/>
        </w:rPr>
        <w:t xml:space="preserve">1.Dragan Bojić (dragan.bojic@gmail.com);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2. Klaudija Grubišić (klaudijagrubisic5@gmail.com);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3</w:t>
      </w:r>
      <w:r w:rsidRPr="00913929">
        <w:rPr>
          <w:rFonts w:cstheme="minorHAnsi"/>
        </w:rPr>
        <w:t xml:space="preserve">. Franjo </w:t>
      </w:r>
      <w:proofErr w:type="spellStart"/>
      <w:r w:rsidRPr="00913929">
        <w:rPr>
          <w:rFonts w:cstheme="minorHAnsi"/>
        </w:rPr>
        <w:t>Mareljić</w:t>
      </w:r>
      <w:proofErr w:type="spellEnd"/>
      <w:r w:rsidRPr="00913929">
        <w:rPr>
          <w:rFonts w:cstheme="minorHAnsi"/>
        </w:rPr>
        <w:t xml:space="preserve"> (</w:t>
      </w:r>
      <w:hyperlink r:id="rId7" w:history="1">
        <w:r w:rsidRPr="00913929">
          <w:rPr>
            <w:rStyle w:val="Hiperveza"/>
            <w:rFonts w:cstheme="minorHAnsi"/>
          </w:rPr>
          <w:t>franjo.mareljic@gmail.com</w:t>
        </w:r>
      </w:hyperlink>
      <w:r w:rsidRPr="00913929">
        <w:rPr>
          <w:rFonts w:cstheme="minorHAnsi"/>
        </w:rPr>
        <w:t xml:space="preserve">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4.</w:t>
      </w:r>
      <w:r w:rsidRPr="00913929">
        <w:rPr>
          <w:rFonts w:cstheme="minorHAnsi"/>
        </w:rPr>
        <w:t xml:space="preserve"> Marija Čorić,  (marija.coric1@skole.hr);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5.</w:t>
      </w:r>
      <w:r w:rsidRPr="00913929">
        <w:rPr>
          <w:rFonts w:cstheme="minorHAnsi"/>
        </w:rPr>
        <w:t xml:space="preserve"> Ana </w:t>
      </w:r>
      <w:proofErr w:type="spellStart"/>
      <w:r w:rsidRPr="00913929">
        <w:rPr>
          <w:rFonts w:cstheme="minorHAnsi"/>
        </w:rPr>
        <w:t>Lukenda</w:t>
      </w:r>
      <w:proofErr w:type="spellEnd"/>
      <w:r w:rsidRPr="00913929">
        <w:rPr>
          <w:rFonts w:cstheme="minorHAnsi"/>
        </w:rPr>
        <w:t>, (</w:t>
      </w:r>
      <w:hyperlink r:id="rId8" w:history="1">
        <w:r w:rsidRPr="00913929">
          <w:rPr>
            <w:rStyle w:val="Hiperveza"/>
            <w:rFonts w:cstheme="minorHAnsi"/>
          </w:rPr>
          <w:t>ana.lukenda22@gmail.com</w:t>
        </w:r>
      </w:hyperlink>
      <w:r w:rsidRPr="00913929">
        <w:rPr>
          <w:rFonts w:cstheme="minorHAnsi"/>
        </w:rPr>
        <w:t>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6.</w:t>
      </w:r>
      <w:r w:rsidRPr="00913929">
        <w:rPr>
          <w:rFonts w:cstheme="minorHAnsi"/>
        </w:rPr>
        <w:t xml:space="preserve"> Sanela </w:t>
      </w:r>
      <w:proofErr w:type="spellStart"/>
      <w:r w:rsidRPr="00913929">
        <w:rPr>
          <w:rFonts w:cstheme="minorHAnsi"/>
        </w:rPr>
        <w:t>Kojundzić</w:t>
      </w:r>
      <w:proofErr w:type="spellEnd"/>
      <w:r w:rsidRPr="00913929">
        <w:rPr>
          <w:rFonts w:cstheme="minorHAnsi"/>
        </w:rPr>
        <w:t xml:space="preserve">, (skojundzic@gmail.com); </w:t>
      </w:r>
    </w:p>
    <w:p w:rsidR="007A54AE" w:rsidRDefault="007A54AE" w:rsidP="007A54AE">
      <w:pPr>
        <w:rPr>
          <w:rFonts w:cstheme="minorHAnsi"/>
        </w:rPr>
      </w:pPr>
      <w:r>
        <w:rPr>
          <w:rFonts w:cstheme="minorHAnsi"/>
        </w:rPr>
        <w:t>7.</w:t>
      </w:r>
      <w:r w:rsidRPr="00913929">
        <w:rPr>
          <w:rFonts w:cstheme="minorHAnsi"/>
        </w:rPr>
        <w:t xml:space="preserve"> Alma </w:t>
      </w:r>
      <w:proofErr w:type="spellStart"/>
      <w:r w:rsidRPr="00913929">
        <w:rPr>
          <w:rFonts w:cstheme="minorHAnsi"/>
        </w:rPr>
        <w:t>Golubičić</w:t>
      </w:r>
      <w:proofErr w:type="spellEnd"/>
      <w:r w:rsidRPr="00913929">
        <w:rPr>
          <w:rFonts w:cstheme="minorHAnsi"/>
        </w:rPr>
        <w:t>,  (</w:t>
      </w:r>
      <w:hyperlink r:id="rId9" w:history="1">
        <w:r w:rsidRPr="00913929">
          <w:rPr>
            <w:rStyle w:val="Hiperveza"/>
            <w:rFonts w:cstheme="minorHAnsi"/>
          </w:rPr>
          <w:t>alma.golubicic@gmail.com</w:t>
        </w:r>
      </w:hyperlink>
      <w:r w:rsidRPr="00913929">
        <w:rPr>
          <w:rFonts w:cstheme="minorHAnsi"/>
        </w:rPr>
        <w:t>)</w:t>
      </w:r>
    </w:p>
    <w:p w:rsidR="00650C2F" w:rsidRPr="00975FAB" w:rsidRDefault="00650C2F" w:rsidP="007A54AE">
      <w:pPr>
        <w:rPr>
          <w:rFonts w:cstheme="minorHAnsi"/>
        </w:rPr>
      </w:pPr>
    </w:p>
    <w:sectPr w:rsidR="00650C2F" w:rsidRPr="0097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25" w:rsidRDefault="00E90625" w:rsidP="00AE0728">
      <w:pPr>
        <w:spacing w:after="0" w:line="240" w:lineRule="auto"/>
      </w:pPr>
      <w:r>
        <w:separator/>
      </w:r>
    </w:p>
  </w:endnote>
  <w:endnote w:type="continuationSeparator" w:id="0">
    <w:p w:rsidR="00E90625" w:rsidRDefault="00E90625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25" w:rsidRDefault="00E90625" w:rsidP="00AE0728">
      <w:pPr>
        <w:spacing w:after="0" w:line="240" w:lineRule="auto"/>
      </w:pPr>
      <w:r>
        <w:separator/>
      </w:r>
    </w:p>
  </w:footnote>
  <w:footnote w:type="continuationSeparator" w:id="0">
    <w:p w:rsidR="00E90625" w:rsidRDefault="00E90625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F3A7EA3" wp14:editId="6219121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76D73B17" wp14:editId="3A02D98B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AE0728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06A76" wp14:editId="7FE0F6D9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5F0B1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  <w:r w:rsidRPr="007121DD">
      <w:rPr>
        <w:rFonts w:ascii="Century" w:eastAsia="Batang" w:hAnsi="Century" w:cs="Times New Roman"/>
        <w:bCs/>
        <w:sz w:val="20"/>
        <w:szCs w:val="20"/>
      </w:rPr>
      <w:t xml:space="preserve"> 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 w:rsidRPr="007121DD"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AD5B2" wp14:editId="4194F909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3810" r="635" b="1905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8C73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  <w:t xml:space="preserve">                </w:t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sz w:val="24"/>
        <w:szCs w:val="24"/>
      </w:rPr>
      <w:t xml:space="preserve"> </w:t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F30F3E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20. siječnja 2025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1A80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0A40"/>
    <w:multiLevelType w:val="hybridMultilevel"/>
    <w:tmpl w:val="54DE2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86FF5"/>
    <w:rsid w:val="000A60F1"/>
    <w:rsid w:val="001C6760"/>
    <w:rsid w:val="001D0013"/>
    <w:rsid w:val="00224D46"/>
    <w:rsid w:val="00226CF0"/>
    <w:rsid w:val="002C5734"/>
    <w:rsid w:val="002D61A1"/>
    <w:rsid w:val="00305634"/>
    <w:rsid w:val="00317BD7"/>
    <w:rsid w:val="003714D6"/>
    <w:rsid w:val="003A1C8D"/>
    <w:rsid w:val="00472867"/>
    <w:rsid w:val="004835D9"/>
    <w:rsid w:val="004B3E7C"/>
    <w:rsid w:val="00510264"/>
    <w:rsid w:val="00650C2F"/>
    <w:rsid w:val="006B117E"/>
    <w:rsid w:val="006C406A"/>
    <w:rsid w:val="00707C2A"/>
    <w:rsid w:val="00712FF6"/>
    <w:rsid w:val="007868C7"/>
    <w:rsid w:val="007A54AE"/>
    <w:rsid w:val="007E216E"/>
    <w:rsid w:val="0080483A"/>
    <w:rsid w:val="008073DC"/>
    <w:rsid w:val="008A3E7E"/>
    <w:rsid w:val="009003C6"/>
    <w:rsid w:val="00902ACD"/>
    <w:rsid w:val="00941D2D"/>
    <w:rsid w:val="00943518"/>
    <w:rsid w:val="0095126D"/>
    <w:rsid w:val="00975FAB"/>
    <w:rsid w:val="00A37CD0"/>
    <w:rsid w:val="00AD1D50"/>
    <w:rsid w:val="00AE0728"/>
    <w:rsid w:val="00B54DFC"/>
    <w:rsid w:val="00BD3215"/>
    <w:rsid w:val="00BF6F3B"/>
    <w:rsid w:val="00C33392"/>
    <w:rsid w:val="00CF6060"/>
    <w:rsid w:val="00E90625"/>
    <w:rsid w:val="00EE2F45"/>
    <w:rsid w:val="00F06F8D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28A3-50DE-418B-9242-F543C06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table" w:styleId="Reetkatablice">
    <w:name w:val="Table Grid"/>
    <w:basedOn w:val="Obinatablica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41D2D"/>
    <w:pPr>
      <w:ind w:left="720"/>
      <w:contextualSpacing/>
    </w:pPr>
  </w:style>
  <w:style w:type="character" w:styleId="Hiperveza">
    <w:name w:val="Hyperlink"/>
    <w:unhideWhenUsed/>
    <w:rsid w:val="007A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lukenda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anjo.mareljic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ma.golubicic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86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10</cp:revision>
  <cp:lastPrinted>2015-05-11T08:52:00Z</cp:lastPrinted>
  <dcterms:created xsi:type="dcterms:W3CDTF">2025-01-15T12:30:00Z</dcterms:created>
  <dcterms:modified xsi:type="dcterms:W3CDTF">2025-01-20T09:53:00Z</dcterms:modified>
</cp:coreProperties>
</file>