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CAF" w14:textId="4E8AFDA5" w:rsidR="00867DDA" w:rsidRPr="00F417A5" w:rsidRDefault="0038727A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Obrazloženje Prijedloga </w:t>
      </w:r>
      <w:r w:rsidR="00B37407">
        <w:rPr>
          <w:rFonts w:ascii="Times New Roman" w:hAnsi="Times New Roman" w:cs="Times New Roman"/>
          <w:b/>
          <w:sz w:val="28"/>
          <w:szCs w:val="28"/>
        </w:rPr>
        <w:t>polu</w:t>
      </w:r>
      <w:r w:rsidR="00867DDA" w:rsidRPr="00942E79">
        <w:rPr>
          <w:rFonts w:ascii="Times New Roman" w:hAnsi="Times New Roman" w:cs="Times New Roman"/>
          <w:b/>
          <w:sz w:val="28"/>
          <w:szCs w:val="28"/>
        </w:rPr>
        <w:t xml:space="preserve">godišnjeg izvještaja o izvršenju financijskog plana ostvarenih prihoda i rashoda </w:t>
      </w:r>
      <w:r w:rsidR="00F41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738">
        <w:rPr>
          <w:rFonts w:ascii="Times New Roman" w:hAnsi="Times New Roman" w:cs="Times New Roman"/>
          <w:b/>
          <w:sz w:val="28"/>
          <w:szCs w:val="28"/>
        </w:rPr>
        <w:t>Osnovne škole „Vladimir Nazor“ Komletinci</w:t>
      </w:r>
    </w:p>
    <w:p w14:paraId="585BCCDF" w14:textId="77777777" w:rsidR="009324C4" w:rsidRDefault="009324C4">
      <w:pPr>
        <w:rPr>
          <w:rFonts w:ascii="Times New Roman" w:hAnsi="Times New Roman" w:cs="Times New Roman"/>
          <w:sz w:val="24"/>
          <w:szCs w:val="24"/>
        </w:rPr>
      </w:pPr>
    </w:p>
    <w:p w14:paraId="46528C31" w14:textId="77777777" w:rsidR="007228D8" w:rsidRPr="00220E6F" w:rsidRDefault="007228D8">
      <w:pPr>
        <w:rPr>
          <w:rFonts w:ascii="Times New Roman" w:hAnsi="Times New Roman" w:cs="Times New Roman"/>
          <w:sz w:val="24"/>
          <w:szCs w:val="24"/>
        </w:rPr>
      </w:pPr>
    </w:p>
    <w:p w14:paraId="54CF62CC" w14:textId="02598DCE" w:rsidR="00273851" w:rsidRPr="007A718D" w:rsidRDefault="00273851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 xml:space="preserve">Na temelju Zakona o proračunu </w:t>
      </w:r>
      <w:r w:rsidR="0038727A" w:rsidRPr="007A718D">
        <w:rPr>
          <w:rFonts w:ascii="Times New Roman" w:hAnsi="Times New Roman" w:cs="Times New Roman"/>
          <w:sz w:val="24"/>
          <w:szCs w:val="24"/>
        </w:rPr>
        <w:t>(„Narodne novine“ broj 144/21) i</w:t>
      </w:r>
      <w:r w:rsidRPr="007A718D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 i financijskog plana („Narodne novine“ br</w:t>
      </w:r>
      <w:r w:rsidR="00D26CDB" w:rsidRPr="007A718D">
        <w:rPr>
          <w:rFonts w:ascii="Times New Roman" w:hAnsi="Times New Roman" w:cs="Times New Roman"/>
          <w:sz w:val="24"/>
          <w:szCs w:val="24"/>
        </w:rPr>
        <w:t xml:space="preserve">oj  85/2023) Osnovna škola „Vladimir Nazor“ Komletinci </w:t>
      </w:r>
      <w:r w:rsidR="00B37407" w:rsidRPr="007A718D">
        <w:rPr>
          <w:rFonts w:ascii="Times New Roman" w:hAnsi="Times New Roman" w:cs="Times New Roman"/>
          <w:sz w:val="24"/>
          <w:szCs w:val="24"/>
        </w:rPr>
        <w:t xml:space="preserve">podnosi Školskom odboru na usvajanje Prijedlog polugodišnjeg izvještaja o izvršenju financijskog plana koji se sastoji od Općeg </w:t>
      </w:r>
      <w:r w:rsidR="00BC1702" w:rsidRPr="007A718D">
        <w:rPr>
          <w:rFonts w:ascii="Times New Roman" w:hAnsi="Times New Roman" w:cs="Times New Roman"/>
          <w:sz w:val="24"/>
          <w:szCs w:val="24"/>
        </w:rPr>
        <w:t>i P</w:t>
      </w:r>
      <w:r w:rsidR="00B37407" w:rsidRPr="007A718D">
        <w:rPr>
          <w:rFonts w:ascii="Times New Roman" w:hAnsi="Times New Roman" w:cs="Times New Roman"/>
          <w:sz w:val="24"/>
          <w:szCs w:val="24"/>
        </w:rPr>
        <w:t>osebnog dijela.</w:t>
      </w:r>
    </w:p>
    <w:p w14:paraId="330E1981" w14:textId="77777777" w:rsidR="0009791F" w:rsidRPr="007A718D" w:rsidRDefault="0009791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Opći dio sastoji se od:</w:t>
      </w:r>
    </w:p>
    <w:p w14:paraId="3EF54B32" w14:textId="77777777" w:rsidR="0009791F" w:rsidRPr="007A718D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Sažetka Računa prihoda i rashoda  i Računa financiranja</w:t>
      </w:r>
    </w:p>
    <w:p w14:paraId="63529521" w14:textId="77777777" w:rsidR="0009791F" w:rsidRPr="007A718D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Račun prihoda i rashoda po ekonomskoj klasifikaciji</w:t>
      </w:r>
    </w:p>
    <w:p w14:paraId="722FF644" w14:textId="77777777" w:rsidR="0009791F" w:rsidRPr="007A718D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Račun prhoda i rashoda po izvorima financiranja</w:t>
      </w:r>
    </w:p>
    <w:p w14:paraId="35078265" w14:textId="77777777" w:rsidR="0009791F" w:rsidRPr="007A718D" w:rsidRDefault="0009791F" w:rsidP="0009791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Posebni dio sastoji se od:</w:t>
      </w:r>
    </w:p>
    <w:p w14:paraId="7C22218C" w14:textId="77777777" w:rsidR="0009791F" w:rsidRPr="007A718D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prihodima i rashoda po programskoj, funkcijskoj i ekonomskoj klasifikaciji sa izvorima financiranja</w:t>
      </w:r>
    </w:p>
    <w:p w14:paraId="446DF54A" w14:textId="14D148EC" w:rsidR="001914B1" w:rsidRPr="007A718D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U Općem i Posebnom dijelu Polugodišnjeg izvještaja o izvršenju Financijskog plana za 202</w:t>
      </w:r>
      <w:r w:rsidR="00B37407" w:rsidRPr="007A718D">
        <w:rPr>
          <w:rFonts w:ascii="Times New Roman" w:hAnsi="Times New Roman" w:cs="Times New Roman"/>
          <w:sz w:val="24"/>
          <w:szCs w:val="24"/>
        </w:rPr>
        <w:t>4</w:t>
      </w:r>
      <w:r w:rsidRPr="007A718D">
        <w:rPr>
          <w:rFonts w:ascii="Times New Roman" w:hAnsi="Times New Roman" w:cs="Times New Roman"/>
          <w:sz w:val="24"/>
          <w:szCs w:val="24"/>
        </w:rPr>
        <w:t>. godinu iskazani su podaci o planiranim prihodima i rashodima 202</w:t>
      </w:r>
      <w:r w:rsidR="00B37407" w:rsidRPr="007A718D">
        <w:rPr>
          <w:rFonts w:ascii="Times New Roman" w:hAnsi="Times New Roman" w:cs="Times New Roman"/>
          <w:sz w:val="24"/>
          <w:szCs w:val="24"/>
        </w:rPr>
        <w:t>4</w:t>
      </w:r>
      <w:r w:rsidRPr="007A718D">
        <w:rPr>
          <w:rFonts w:ascii="Times New Roman" w:hAnsi="Times New Roman" w:cs="Times New Roman"/>
          <w:sz w:val="24"/>
          <w:szCs w:val="24"/>
        </w:rPr>
        <w:t xml:space="preserve">. godine kroz </w:t>
      </w:r>
      <w:r w:rsidR="00B37407" w:rsidRPr="007A718D">
        <w:rPr>
          <w:rFonts w:ascii="Times New Roman" w:hAnsi="Times New Roman" w:cs="Times New Roman"/>
          <w:sz w:val="24"/>
          <w:szCs w:val="24"/>
        </w:rPr>
        <w:t xml:space="preserve">rebalans plana, </w:t>
      </w:r>
      <w:r w:rsidRPr="007A718D">
        <w:rPr>
          <w:rFonts w:ascii="Times New Roman" w:hAnsi="Times New Roman" w:cs="Times New Roman"/>
          <w:sz w:val="24"/>
          <w:szCs w:val="24"/>
        </w:rPr>
        <w:t>podaci o prihodima i rash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odima ostvareni u </w:t>
      </w:r>
      <w:r w:rsidR="00B37407" w:rsidRPr="007A718D">
        <w:rPr>
          <w:rFonts w:ascii="Times New Roman" w:hAnsi="Times New Roman" w:cs="Times New Roman"/>
          <w:sz w:val="24"/>
          <w:szCs w:val="24"/>
        </w:rPr>
        <w:t>prvoj polovici</w:t>
      </w:r>
      <w:r w:rsidRPr="007A718D">
        <w:rPr>
          <w:rFonts w:ascii="Times New Roman" w:hAnsi="Times New Roman" w:cs="Times New Roman"/>
          <w:sz w:val="24"/>
          <w:szCs w:val="24"/>
        </w:rPr>
        <w:t xml:space="preserve"> 202</w:t>
      </w:r>
      <w:r w:rsidR="00B37407" w:rsidRPr="007A718D">
        <w:rPr>
          <w:rFonts w:ascii="Times New Roman" w:hAnsi="Times New Roman" w:cs="Times New Roman"/>
          <w:sz w:val="24"/>
          <w:szCs w:val="24"/>
        </w:rPr>
        <w:t>4</w:t>
      </w:r>
      <w:r w:rsidR="00D26CDB" w:rsidRPr="007A718D">
        <w:rPr>
          <w:rFonts w:ascii="Times New Roman" w:hAnsi="Times New Roman" w:cs="Times New Roman"/>
          <w:sz w:val="24"/>
          <w:szCs w:val="24"/>
        </w:rPr>
        <w:t>.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 godin</w:t>
      </w:r>
      <w:r w:rsidR="00B37407" w:rsidRPr="007A718D">
        <w:rPr>
          <w:rFonts w:ascii="Times New Roman" w:hAnsi="Times New Roman" w:cs="Times New Roman"/>
          <w:sz w:val="24"/>
          <w:szCs w:val="24"/>
        </w:rPr>
        <w:t>e</w:t>
      </w:r>
      <w:r w:rsidRPr="007A718D">
        <w:rPr>
          <w:rFonts w:ascii="Times New Roman" w:hAnsi="Times New Roman" w:cs="Times New Roman"/>
          <w:sz w:val="24"/>
          <w:szCs w:val="24"/>
        </w:rPr>
        <w:t xml:space="preserve"> kao i podaci o ostvarenim prihod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ima i rashodima u  </w:t>
      </w:r>
      <w:r w:rsidR="00B37407" w:rsidRPr="007A718D">
        <w:rPr>
          <w:rFonts w:ascii="Times New Roman" w:hAnsi="Times New Roman" w:cs="Times New Roman"/>
          <w:sz w:val="24"/>
          <w:szCs w:val="24"/>
        </w:rPr>
        <w:t xml:space="preserve">prvoj polovici </w:t>
      </w:r>
      <w:r w:rsidR="0038727A" w:rsidRPr="007A718D">
        <w:rPr>
          <w:rFonts w:ascii="Times New Roman" w:hAnsi="Times New Roman" w:cs="Times New Roman"/>
          <w:sz w:val="24"/>
          <w:szCs w:val="24"/>
        </w:rPr>
        <w:t>202</w:t>
      </w:r>
      <w:r w:rsidR="00B37407" w:rsidRPr="007A718D">
        <w:rPr>
          <w:rFonts w:ascii="Times New Roman" w:hAnsi="Times New Roman" w:cs="Times New Roman"/>
          <w:sz w:val="24"/>
          <w:szCs w:val="24"/>
        </w:rPr>
        <w:t>3</w:t>
      </w:r>
      <w:r w:rsidR="0038727A" w:rsidRPr="007A718D">
        <w:rPr>
          <w:rFonts w:ascii="Times New Roman" w:hAnsi="Times New Roman" w:cs="Times New Roman"/>
          <w:sz w:val="24"/>
          <w:szCs w:val="24"/>
        </w:rPr>
        <w:t>. godin</w:t>
      </w:r>
      <w:r w:rsidR="00B37407" w:rsidRPr="007A718D">
        <w:rPr>
          <w:rFonts w:ascii="Times New Roman" w:hAnsi="Times New Roman" w:cs="Times New Roman"/>
          <w:sz w:val="24"/>
          <w:szCs w:val="24"/>
        </w:rPr>
        <w:t>e</w:t>
      </w:r>
      <w:r w:rsidRPr="007A718D">
        <w:rPr>
          <w:rFonts w:ascii="Times New Roman" w:hAnsi="Times New Roman" w:cs="Times New Roman"/>
          <w:sz w:val="24"/>
          <w:szCs w:val="24"/>
        </w:rPr>
        <w:t>.</w:t>
      </w:r>
    </w:p>
    <w:p w14:paraId="4967F46B" w14:textId="58F64A70" w:rsidR="001914B1" w:rsidRPr="007A718D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U Sažetku Općeg dijela ukupno ostvareni prihodi u izvještajnom razdoblju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 iznose </w:t>
      </w:r>
      <w:r w:rsidR="00EF7056" w:rsidRPr="007A718D">
        <w:rPr>
          <w:rFonts w:ascii="Times New Roman" w:hAnsi="Times New Roman" w:cs="Times New Roman"/>
          <w:sz w:val="24"/>
          <w:szCs w:val="24"/>
        </w:rPr>
        <w:t>443.873,91</w:t>
      </w:r>
      <w:r w:rsidR="007036B2" w:rsidRPr="007A718D">
        <w:rPr>
          <w:rFonts w:ascii="Times New Roman" w:hAnsi="Times New Roman" w:cs="Times New Roman"/>
          <w:sz w:val="24"/>
          <w:szCs w:val="24"/>
        </w:rPr>
        <w:t xml:space="preserve"> € a ukupno ost</w:t>
      </w:r>
      <w:r w:rsidR="0038727A" w:rsidRPr="007A718D">
        <w:rPr>
          <w:rFonts w:ascii="Times New Roman" w:hAnsi="Times New Roman" w:cs="Times New Roman"/>
          <w:sz w:val="24"/>
          <w:szCs w:val="24"/>
        </w:rPr>
        <w:t>vareni rashodi iznose</w:t>
      </w:r>
      <w:r w:rsidR="00EF7056" w:rsidRPr="007A718D">
        <w:rPr>
          <w:rFonts w:ascii="Times New Roman" w:hAnsi="Times New Roman" w:cs="Times New Roman"/>
          <w:sz w:val="24"/>
          <w:szCs w:val="24"/>
        </w:rPr>
        <w:t xml:space="preserve"> 455.252,74 </w:t>
      </w:r>
      <w:r w:rsidR="007036B2" w:rsidRPr="007A718D">
        <w:rPr>
          <w:rFonts w:ascii="Times New Roman" w:hAnsi="Times New Roman" w:cs="Times New Roman"/>
          <w:sz w:val="24"/>
          <w:szCs w:val="24"/>
        </w:rPr>
        <w:t xml:space="preserve">€ čime je proizašao </w:t>
      </w:r>
      <w:r w:rsidR="00EF7056" w:rsidRPr="007A718D">
        <w:rPr>
          <w:rFonts w:ascii="Times New Roman" w:hAnsi="Times New Roman" w:cs="Times New Roman"/>
          <w:sz w:val="24"/>
          <w:szCs w:val="24"/>
        </w:rPr>
        <w:t>manjak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EF7056" w:rsidRPr="007A718D">
        <w:rPr>
          <w:rFonts w:ascii="Times New Roman" w:hAnsi="Times New Roman" w:cs="Times New Roman"/>
          <w:sz w:val="24"/>
          <w:szCs w:val="24"/>
        </w:rPr>
        <w:t>11.378,83</w:t>
      </w:r>
      <w:r w:rsidR="007036B2" w:rsidRPr="007A71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2989578"/>
      <w:r w:rsidR="007036B2" w:rsidRPr="007A718D">
        <w:rPr>
          <w:rFonts w:ascii="Times New Roman" w:hAnsi="Times New Roman" w:cs="Times New Roman"/>
          <w:sz w:val="24"/>
          <w:szCs w:val="24"/>
        </w:rPr>
        <w:t>€.</w:t>
      </w:r>
      <w:bookmarkEnd w:id="0"/>
    </w:p>
    <w:p w14:paraId="34189339" w14:textId="356A227B" w:rsidR="007036B2" w:rsidRPr="007A718D" w:rsidRDefault="007036B2" w:rsidP="001914B1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Višak prihoda i primitaka pr</w:t>
      </w:r>
      <w:r w:rsidR="00D26CDB" w:rsidRPr="007A718D">
        <w:rPr>
          <w:rFonts w:ascii="Times New Roman" w:hAnsi="Times New Roman" w:cs="Times New Roman"/>
          <w:sz w:val="24"/>
          <w:szCs w:val="24"/>
        </w:rPr>
        <w:t xml:space="preserve">ethodnih godina iznosi </w:t>
      </w:r>
      <w:r w:rsidR="00EF7056" w:rsidRPr="007A718D">
        <w:rPr>
          <w:rFonts w:ascii="Times New Roman" w:hAnsi="Times New Roman" w:cs="Times New Roman"/>
          <w:sz w:val="24"/>
          <w:szCs w:val="24"/>
        </w:rPr>
        <w:t>43.132,78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 € </w:t>
      </w:r>
      <w:r w:rsidR="00EF7056" w:rsidRPr="007A718D">
        <w:rPr>
          <w:rFonts w:ascii="Times New Roman" w:hAnsi="Times New Roman" w:cs="Times New Roman"/>
          <w:sz w:val="24"/>
          <w:szCs w:val="24"/>
        </w:rPr>
        <w:t xml:space="preserve">te nakon ostvarenog manjka u prvoj polovici </w:t>
      </w:r>
      <w:r w:rsidR="00BC1702" w:rsidRPr="007A718D">
        <w:rPr>
          <w:rFonts w:ascii="Times New Roman" w:hAnsi="Times New Roman" w:cs="Times New Roman"/>
          <w:sz w:val="24"/>
          <w:szCs w:val="24"/>
        </w:rPr>
        <w:t xml:space="preserve">2024. </w:t>
      </w:r>
      <w:r w:rsidR="00EF7056" w:rsidRPr="007A718D">
        <w:rPr>
          <w:rFonts w:ascii="Times New Roman" w:hAnsi="Times New Roman" w:cs="Times New Roman"/>
          <w:sz w:val="24"/>
          <w:szCs w:val="24"/>
        </w:rPr>
        <w:t>godine, u sljedećem razdoblju ostaje raspoloživ višak prihoda u iznosu od 31.753,95 €.</w:t>
      </w:r>
    </w:p>
    <w:p w14:paraId="2DD4D031" w14:textId="3E46887A" w:rsidR="00C573CF" w:rsidRPr="007A718D" w:rsidRDefault="00C573CF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20E6F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Pr="007A718D">
        <w:rPr>
          <w:rFonts w:ascii="Times New Roman" w:hAnsi="Times New Roman" w:cs="Times New Roman"/>
          <w:sz w:val="24"/>
          <w:szCs w:val="24"/>
        </w:rPr>
        <w:t>prihodi</w:t>
      </w:r>
      <w:r w:rsidR="00220E6F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Pr="007A718D">
        <w:rPr>
          <w:rFonts w:ascii="Times New Roman" w:hAnsi="Times New Roman" w:cs="Times New Roman"/>
          <w:sz w:val="24"/>
          <w:szCs w:val="24"/>
        </w:rPr>
        <w:t xml:space="preserve"> i primic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i za razdoblje od 01.01. – </w:t>
      </w:r>
      <w:r w:rsidR="00EF7056" w:rsidRPr="007A718D">
        <w:rPr>
          <w:rFonts w:ascii="Times New Roman" w:hAnsi="Times New Roman" w:cs="Times New Roman"/>
          <w:sz w:val="24"/>
          <w:szCs w:val="24"/>
        </w:rPr>
        <w:t>30.06.2024</w:t>
      </w:r>
      <w:r w:rsidRPr="007A7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6C28CB" w:rsidRPr="007A718D">
        <w:rPr>
          <w:rFonts w:ascii="Times New Roman" w:hAnsi="Times New Roman" w:cs="Times New Roman"/>
          <w:sz w:val="24"/>
          <w:szCs w:val="24"/>
        </w:rPr>
        <w:t xml:space="preserve">su isključivo prihodi 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poslovanja </w:t>
      </w:r>
      <w:r w:rsidR="00EF7056" w:rsidRPr="007A718D">
        <w:rPr>
          <w:rFonts w:ascii="Times New Roman" w:hAnsi="Times New Roman" w:cs="Times New Roman"/>
          <w:sz w:val="24"/>
          <w:szCs w:val="24"/>
        </w:rPr>
        <w:t xml:space="preserve">i iznose 443.873,91 € 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što je </w:t>
      </w:r>
      <w:r w:rsidR="00EF7056" w:rsidRPr="007A718D">
        <w:rPr>
          <w:rFonts w:ascii="Times New Roman" w:hAnsi="Times New Roman" w:cs="Times New Roman"/>
          <w:sz w:val="24"/>
          <w:szCs w:val="24"/>
        </w:rPr>
        <w:t>6</w:t>
      </w:r>
      <w:r w:rsidR="00D26CDB" w:rsidRPr="007A718D">
        <w:rPr>
          <w:rFonts w:ascii="Times New Roman" w:hAnsi="Times New Roman" w:cs="Times New Roman"/>
          <w:sz w:val="24"/>
          <w:szCs w:val="24"/>
        </w:rPr>
        <w:t>2</w:t>
      </w:r>
      <w:r w:rsidR="006C67DC" w:rsidRPr="007A718D">
        <w:rPr>
          <w:rFonts w:ascii="Times New Roman" w:hAnsi="Times New Roman" w:cs="Times New Roman"/>
          <w:sz w:val="24"/>
          <w:szCs w:val="24"/>
        </w:rPr>
        <w:t>,96</w:t>
      </w:r>
      <w:r w:rsidR="00D26CDB" w:rsidRPr="007A718D">
        <w:rPr>
          <w:rFonts w:ascii="Times New Roman" w:hAnsi="Times New Roman" w:cs="Times New Roman"/>
          <w:sz w:val="24"/>
          <w:szCs w:val="24"/>
        </w:rPr>
        <w:t>%  godišnjeg plana</w:t>
      </w:r>
      <w:r w:rsidR="006C67DC" w:rsidRPr="007A718D">
        <w:rPr>
          <w:rFonts w:ascii="Times New Roman" w:hAnsi="Times New Roman" w:cs="Times New Roman"/>
          <w:sz w:val="24"/>
          <w:szCs w:val="24"/>
        </w:rPr>
        <w:t>,</w:t>
      </w:r>
      <w:r w:rsidR="006C28CB" w:rsidRPr="007A718D">
        <w:rPr>
          <w:rFonts w:ascii="Times New Roman" w:hAnsi="Times New Roman" w:cs="Times New Roman"/>
          <w:sz w:val="24"/>
          <w:szCs w:val="24"/>
        </w:rPr>
        <w:t xml:space="preserve"> te su prih</w:t>
      </w:r>
      <w:r w:rsidR="0038727A" w:rsidRPr="007A718D">
        <w:rPr>
          <w:rFonts w:ascii="Times New Roman" w:hAnsi="Times New Roman" w:cs="Times New Roman"/>
          <w:sz w:val="24"/>
          <w:szCs w:val="24"/>
        </w:rPr>
        <w:t>odi poslovanja veći za 6</w:t>
      </w:r>
      <w:r w:rsidR="006C67DC" w:rsidRPr="007A718D">
        <w:rPr>
          <w:rFonts w:ascii="Times New Roman" w:hAnsi="Times New Roman" w:cs="Times New Roman"/>
          <w:sz w:val="24"/>
          <w:szCs w:val="24"/>
        </w:rPr>
        <w:t>4,73</w:t>
      </w:r>
      <w:r w:rsidR="006C28CB" w:rsidRPr="007A718D">
        <w:rPr>
          <w:rFonts w:ascii="Times New Roman" w:hAnsi="Times New Roman" w:cs="Times New Roman"/>
          <w:sz w:val="24"/>
          <w:szCs w:val="24"/>
        </w:rPr>
        <w:t>% u odnosu na isto razdob</w:t>
      </w:r>
      <w:r w:rsidR="00D26CDB" w:rsidRPr="007A718D">
        <w:rPr>
          <w:rFonts w:ascii="Times New Roman" w:hAnsi="Times New Roman" w:cs="Times New Roman"/>
          <w:sz w:val="24"/>
          <w:szCs w:val="24"/>
        </w:rPr>
        <w:t>lje u 202</w:t>
      </w:r>
      <w:r w:rsidR="006C67DC" w:rsidRPr="007A718D">
        <w:rPr>
          <w:rFonts w:ascii="Times New Roman" w:hAnsi="Times New Roman" w:cs="Times New Roman"/>
          <w:sz w:val="24"/>
          <w:szCs w:val="24"/>
        </w:rPr>
        <w:t>3</w:t>
      </w:r>
      <w:r w:rsidR="00D26CDB" w:rsidRPr="007A718D">
        <w:rPr>
          <w:rFonts w:ascii="Times New Roman" w:hAnsi="Times New Roman" w:cs="Times New Roman"/>
          <w:sz w:val="24"/>
          <w:szCs w:val="24"/>
        </w:rPr>
        <w:t>. godini</w:t>
      </w:r>
      <w:r w:rsidR="006C67DC" w:rsidRPr="007A718D">
        <w:rPr>
          <w:rFonts w:ascii="Times New Roman" w:hAnsi="Times New Roman" w:cs="Times New Roman"/>
          <w:sz w:val="24"/>
          <w:szCs w:val="24"/>
        </w:rPr>
        <w:t>.</w:t>
      </w:r>
    </w:p>
    <w:p w14:paraId="2CFF93D1" w14:textId="07FFBE42" w:rsidR="006C67DC" w:rsidRPr="007A718D" w:rsidRDefault="006C67DC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Ukupno ostvareni rashodi za prvo polugodište 2024. godine su 455.252,74 €</w:t>
      </w:r>
      <w:r w:rsidR="006342D0" w:rsidRPr="007A718D">
        <w:rPr>
          <w:rFonts w:ascii="Times New Roman" w:hAnsi="Times New Roman" w:cs="Times New Roman"/>
          <w:sz w:val="24"/>
          <w:szCs w:val="24"/>
        </w:rPr>
        <w:t>, što je 65,57 % godišnjeg plana, te 71,75% povećanja u odnosu na isto razdoblje prethodne 2023. godine.  Od 455.252,74 € ukupnih rashoda, rashodi poslovanja iznose 455.033,28 €, dok rashodi za nabavu nefinancijske imovine iznose 219,46 €.</w:t>
      </w:r>
    </w:p>
    <w:p w14:paraId="5843C383" w14:textId="77777777" w:rsidR="005065CF" w:rsidRPr="007A718D" w:rsidRDefault="00DA259A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Prihodi po ekonoms</w:t>
      </w:r>
      <w:r w:rsidR="005065CF" w:rsidRPr="007A718D">
        <w:rPr>
          <w:rFonts w:ascii="Times New Roman" w:hAnsi="Times New Roman" w:cs="Times New Roman"/>
          <w:sz w:val="24"/>
          <w:szCs w:val="24"/>
        </w:rPr>
        <w:t>koj klasifikaciji se dijele na prihode poslovanja i prihode od prodaje nefinancijske imovine.</w:t>
      </w:r>
    </w:p>
    <w:p w14:paraId="21A30E48" w14:textId="7932AEC2" w:rsidR="0057365A" w:rsidRPr="007A718D" w:rsidRDefault="005065CF" w:rsidP="00573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Prihodi poslovanja koje je škola ostvarila u izvje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štajnom razdoblju od </w:t>
      </w:r>
      <w:r w:rsidR="0057365A" w:rsidRPr="007A718D">
        <w:rPr>
          <w:rFonts w:ascii="Times New Roman" w:hAnsi="Times New Roman" w:cs="Times New Roman"/>
          <w:sz w:val="24"/>
          <w:szCs w:val="24"/>
        </w:rPr>
        <w:t>0</w:t>
      </w:r>
      <w:r w:rsidR="0038727A" w:rsidRPr="007A718D">
        <w:rPr>
          <w:rFonts w:ascii="Times New Roman" w:hAnsi="Times New Roman" w:cs="Times New Roman"/>
          <w:sz w:val="24"/>
          <w:szCs w:val="24"/>
        </w:rPr>
        <w:t>1.</w:t>
      </w:r>
      <w:r w:rsidR="0057365A" w:rsidRPr="007A718D">
        <w:rPr>
          <w:rFonts w:ascii="Times New Roman" w:hAnsi="Times New Roman" w:cs="Times New Roman"/>
          <w:sz w:val="24"/>
          <w:szCs w:val="24"/>
        </w:rPr>
        <w:t>0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1. – </w:t>
      </w:r>
      <w:r w:rsidR="006342D0" w:rsidRPr="007A718D">
        <w:rPr>
          <w:rFonts w:ascii="Times New Roman" w:hAnsi="Times New Roman" w:cs="Times New Roman"/>
          <w:sz w:val="24"/>
          <w:szCs w:val="24"/>
        </w:rPr>
        <w:t>30.06.2024</w:t>
      </w:r>
      <w:r w:rsidR="00DA259A" w:rsidRPr="007A718D">
        <w:rPr>
          <w:rFonts w:ascii="Times New Roman" w:hAnsi="Times New Roman" w:cs="Times New Roman"/>
          <w:sz w:val="24"/>
          <w:szCs w:val="24"/>
        </w:rPr>
        <w:t>. godin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e iznose </w:t>
      </w:r>
      <w:r w:rsidR="006342D0" w:rsidRPr="007A718D">
        <w:rPr>
          <w:rFonts w:ascii="Times New Roman" w:hAnsi="Times New Roman" w:cs="Times New Roman"/>
          <w:sz w:val="24"/>
          <w:szCs w:val="24"/>
        </w:rPr>
        <w:t xml:space="preserve">443.873,91 </w:t>
      </w:r>
      <w:r w:rsidRPr="007A718D">
        <w:rPr>
          <w:rFonts w:ascii="Times New Roman" w:hAnsi="Times New Roman" w:cs="Times New Roman"/>
          <w:sz w:val="24"/>
          <w:szCs w:val="24"/>
        </w:rPr>
        <w:t>€ dok je za isto izvještajno razdoblje 202</w:t>
      </w:r>
      <w:r w:rsidR="006342D0" w:rsidRPr="007A718D">
        <w:rPr>
          <w:rFonts w:ascii="Times New Roman" w:hAnsi="Times New Roman" w:cs="Times New Roman"/>
          <w:sz w:val="24"/>
          <w:szCs w:val="24"/>
        </w:rPr>
        <w:t>3</w:t>
      </w:r>
      <w:r w:rsidRPr="007A718D">
        <w:rPr>
          <w:rFonts w:ascii="Times New Roman" w:hAnsi="Times New Roman" w:cs="Times New Roman"/>
          <w:sz w:val="24"/>
          <w:szCs w:val="24"/>
        </w:rPr>
        <w:t>. go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dine ostvareno ukupno </w:t>
      </w:r>
      <w:r w:rsidR="006342D0" w:rsidRPr="007A718D">
        <w:rPr>
          <w:rFonts w:ascii="Times New Roman" w:hAnsi="Times New Roman" w:cs="Times New Roman"/>
          <w:sz w:val="24"/>
          <w:szCs w:val="24"/>
        </w:rPr>
        <w:t>269.456,83</w:t>
      </w:r>
      <w:r w:rsidRPr="007A718D">
        <w:rPr>
          <w:rFonts w:ascii="Times New Roman" w:hAnsi="Times New Roman" w:cs="Times New Roman"/>
          <w:sz w:val="24"/>
          <w:szCs w:val="24"/>
        </w:rPr>
        <w:t xml:space="preserve"> € št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o predstavlja povećanje od </w:t>
      </w:r>
      <w:r w:rsidR="006342D0" w:rsidRPr="007A718D">
        <w:rPr>
          <w:rFonts w:ascii="Times New Roman" w:hAnsi="Times New Roman" w:cs="Times New Roman"/>
          <w:sz w:val="24"/>
          <w:szCs w:val="24"/>
        </w:rPr>
        <w:t>64,73</w:t>
      </w:r>
      <w:r w:rsidRPr="007A718D">
        <w:rPr>
          <w:rFonts w:ascii="Times New Roman" w:hAnsi="Times New Roman" w:cs="Times New Roman"/>
          <w:sz w:val="24"/>
          <w:szCs w:val="24"/>
        </w:rPr>
        <w:t>%, i odnosi se na povećan</w:t>
      </w:r>
      <w:r w:rsidR="00C01135" w:rsidRPr="007A718D">
        <w:rPr>
          <w:rFonts w:ascii="Times New Roman" w:hAnsi="Times New Roman" w:cs="Times New Roman"/>
          <w:sz w:val="24"/>
          <w:szCs w:val="24"/>
        </w:rPr>
        <w:t xml:space="preserve">je gotovo svih stavki prihoda. </w:t>
      </w:r>
    </w:p>
    <w:p w14:paraId="3AB05F04" w14:textId="70B83C6D" w:rsidR="005065CF" w:rsidRPr="007A718D" w:rsidRDefault="00C01135" w:rsidP="00573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D</w:t>
      </w:r>
      <w:r w:rsidR="005065CF" w:rsidRPr="007A718D">
        <w:rPr>
          <w:rFonts w:ascii="Times New Roman" w:hAnsi="Times New Roman" w:cs="Times New Roman"/>
          <w:sz w:val="24"/>
          <w:szCs w:val="24"/>
        </w:rPr>
        <w:t xml:space="preserve">o smanjenja prihoda dolazi na </w:t>
      </w:r>
      <w:r w:rsidR="000F1383" w:rsidRPr="007A718D">
        <w:rPr>
          <w:rFonts w:ascii="Times New Roman" w:hAnsi="Times New Roman" w:cs="Times New Roman"/>
          <w:sz w:val="24"/>
          <w:szCs w:val="24"/>
        </w:rPr>
        <w:t>stavci 663 – donacije od pravnih i fizičkih osoba izvan općeg proračuna</w:t>
      </w:r>
      <w:r w:rsidR="00E31A0F" w:rsidRPr="007A718D">
        <w:rPr>
          <w:rFonts w:ascii="Times New Roman" w:hAnsi="Times New Roman" w:cs="Times New Roman"/>
          <w:sz w:val="24"/>
          <w:szCs w:val="24"/>
        </w:rPr>
        <w:t xml:space="preserve">, budući da je u istom razdoblju 2023. godine primljeno puno više donacija pravnih osoba </w:t>
      </w:r>
      <w:r w:rsidR="0057365A" w:rsidRPr="007A718D">
        <w:rPr>
          <w:rFonts w:ascii="Times New Roman" w:hAnsi="Times New Roman" w:cs="Times New Roman"/>
          <w:sz w:val="24"/>
          <w:szCs w:val="24"/>
        </w:rPr>
        <w:t xml:space="preserve">te </w:t>
      </w:r>
      <w:r w:rsidR="00E31A0F" w:rsidRPr="007A718D">
        <w:rPr>
          <w:rFonts w:ascii="Times New Roman" w:hAnsi="Times New Roman" w:cs="Times New Roman"/>
          <w:sz w:val="24"/>
          <w:szCs w:val="24"/>
        </w:rPr>
        <w:t>Erasmus dotacija.</w:t>
      </w:r>
    </w:p>
    <w:p w14:paraId="5D18163A" w14:textId="40890BC3" w:rsidR="000F1383" w:rsidRPr="007A718D" w:rsidRDefault="00DA79E5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Najveće povećanje u odnosu na isto razdoblje pretho</w:t>
      </w:r>
      <w:r w:rsidR="00DA259A" w:rsidRPr="007A718D">
        <w:rPr>
          <w:rFonts w:ascii="Times New Roman" w:hAnsi="Times New Roman" w:cs="Times New Roman"/>
          <w:sz w:val="24"/>
          <w:szCs w:val="24"/>
        </w:rPr>
        <w:t>dne 202</w:t>
      </w:r>
      <w:r w:rsidR="000F1383" w:rsidRPr="007A718D">
        <w:rPr>
          <w:rFonts w:ascii="Times New Roman" w:hAnsi="Times New Roman" w:cs="Times New Roman"/>
          <w:sz w:val="24"/>
          <w:szCs w:val="24"/>
        </w:rPr>
        <w:t>3</w:t>
      </w:r>
      <w:r w:rsidR="00DA259A" w:rsidRPr="007A718D">
        <w:rPr>
          <w:rFonts w:ascii="Times New Roman" w:hAnsi="Times New Roman" w:cs="Times New Roman"/>
          <w:sz w:val="24"/>
          <w:szCs w:val="24"/>
        </w:rPr>
        <w:t>. godine došlo je na 6</w:t>
      </w:r>
      <w:r w:rsidR="000F1383" w:rsidRPr="007A718D">
        <w:rPr>
          <w:rFonts w:ascii="Times New Roman" w:hAnsi="Times New Roman" w:cs="Times New Roman"/>
          <w:sz w:val="24"/>
          <w:szCs w:val="24"/>
        </w:rPr>
        <w:t>36</w:t>
      </w:r>
      <w:r w:rsidR="00DA259A" w:rsidRPr="007A718D">
        <w:rPr>
          <w:rFonts w:ascii="Times New Roman" w:hAnsi="Times New Roman" w:cs="Times New Roman"/>
          <w:sz w:val="24"/>
          <w:szCs w:val="24"/>
        </w:rPr>
        <w:t xml:space="preserve"> –  </w:t>
      </w:r>
      <w:r w:rsidR="000F1383" w:rsidRPr="007A718D">
        <w:rPr>
          <w:rFonts w:ascii="Times New Roman" w:hAnsi="Times New Roman" w:cs="Times New Roman"/>
          <w:sz w:val="24"/>
          <w:szCs w:val="24"/>
        </w:rPr>
        <w:t xml:space="preserve">Pomoći proračunskim korisnicima iz proračuna koji im nije nadležan. </w:t>
      </w:r>
      <w:r w:rsidR="00E31A0F" w:rsidRPr="007A718D">
        <w:rPr>
          <w:rFonts w:ascii="Times New Roman" w:hAnsi="Times New Roman" w:cs="Times New Roman"/>
          <w:sz w:val="24"/>
          <w:szCs w:val="24"/>
        </w:rPr>
        <w:t xml:space="preserve">Radi ulaska škole u projekt cjelodnevne škole dolazi do znatnog povećanja </w:t>
      </w:r>
      <w:r w:rsidR="007228D8" w:rsidRPr="007A718D">
        <w:rPr>
          <w:rFonts w:ascii="Times New Roman" w:hAnsi="Times New Roman" w:cs="Times New Roman"/>
          <w:sz w:val="24"/>
          <w:szCs w:val="24"/>
        </w:rPr>
        <w:t>sredstava za izvođenje raznih aktivnosti i nabavu materijala.</w:t>
      </w:r>
    </w:p>
    <w:p w14:paraId="15D5E360" w14:textId="77777777" w:rsidR="000F1383" w:rsidRPr="007A718D" w:rsidRDefault="000F1383" w:rsidP="00220E6F">
      <w:pPr>
        <w:rPr>
          <w:rFonts w:ascii="Times New Roman" w:hAnsi="Times New Roman" w:cs="Times New Roman"/>
          <w:sz w:val="24"/>
          <w:szCs w:val="24"/>
        </w:rPr>
      </w:pPr>
    </w:p>
    <w:p w14:paraId="1B3A01E9" w14:textId="67CAFD76" w:rsidR="00F2560C" w:rsidRPr="007A718D" w:rsidRDefault="0038727A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Rashodi po eko</w:t>
      </w:r>
      <w:r w:rsidR="00070443" w:rsidRPr="007A718D">
        <w:rPr>
          <w:rFonts w:ascii="Times New Roman" w:hAnsi="Times New Roman" w:cs="Times New Roman"/>
          <w:sz w:val="24"/>
          <w:szCs w:val="24"/>
        </w:rPr>
        <w:t>nomskoj klasifikacij</w:t>
      </w:r>
      <w:r w:rsidR="0034750E" w:rsidRPr="007A718D">
        <w:rPr>
          <w:rFonts w:ascii="Times New Roman" w:hAnsi="Times New Roman" w:cs="Times New Roman"/>
          <w:sz w:val="24"/>
          <w:szCs w:val="24"/>
        </w:rPr>
        <w:t>i</w:t>
      </w:r>
      <w:r w:rsidR="00070443" w:rsidRPr="007A718D">
        <w:rPr>
          <w:rFonts w:ascii="Times New Roman" w:hAnsi="Times New Roman" w:cs="Times New Roman"/>
          <w:sz w:val="24"/>
          <w:szCs w:val="24"/>
        </w:rPr>
        <w:t xml:space="preserve"> se dijele na rashode poslovanja  te rashode za nabavu nefinancijske imovine.</w:t>
      </w:r>
    </w:p>
    <w:p w14:paraId="1B67F8E0" w14:textId="26FF7814" w:rsidR="001E450E" w:rsidRPr="007A718D" w:rsidRDefault="00070443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Ukupn</w:t>
      </w:r>
      <w:r w:rsidR="0057365A" w:rsidRPr="007A718D">
        <w:rPr>
          <w:rFonts w:ascii="Times New Roman" w:hAnsi="Times New Roman" w:cs="Times New Roman"/>
          <w:sz w:val="24"/>
          <w:szCs w:val="24"/>
        </w:rPr>
        <w:t>i</w:t>
      </w:r>
      <w:r w:rsidRPr="007A718D">
        <w:rPr>
          <w:rFonts w:ascii="Times New Roman" w:hAnsi="Times New Roman" w:cs="Times New Roman"/>
          <w:sz w:val="24"/>
          <w:szCs w:val="24"/>
        </w:rPr>
        <w:t xml:space="preserve"> rashodi u period</w:t>
      </w:r>
      <w:r w:rsidR="0057365A" w:rsidRPr="007A718D">
        <w:rPr>
          <w:rFonts w:ascii="Times New Roman" w:hAnsi="Times New Roman" w:cs="Times New Roman"/>
          <w:sz w:val="24"/>
          <w:szCs w:val="24"/>
        </w:rPr>
        <w:t>u</w:t>
      </w:r>
      <w:r w:rsidRPr="007A718D">
        <w:rPr>
          <w:rFonts w:ascii="Times New Roman" w:hAnsi="Times New Roman" w:cs="Times New Roman"/>
          <w:sz w:val="24"/>
          <w:szCs w:val="24"/>
        </w:rPr>
        <w:t xml:space="preserve"> od </w:t>
      </w:r>
      <w:r w:rsidR="0057365A" w:rsidRPr="007A718D">
        <w:rPr>
          <w:rFonts w:ascii="Times New Roman" w:hAnsi="Times New Roman" w:cs="Times New Roman"/>
          <w:sz w:val="24"/>
          <w:szCs w:val="24"/>
        </w:rPr>
        <w:t>0</w:t>
      </w:r>
      <w:r w:rsidRPr="007A718D">
        <w:rPr>
          <w:rFonts w:ascii="Times New Roman" w:hAnsi="Times New Roman" w:cs="Times New Roman"/>
          <w:sz w:val="24"/>
          <w:szCs w:val="24"/>
        </w:rPr>
        <w:t>1.</w:t>
      </w:r>
      <w:r w:rsidR="0057365A" w:rsidRPr="007A718D">
        <w:rPr>
          <w:rFonts w:ascii="Times New Roman" w:hAnsi="Times New Roman" w:cs="Times New Roman"/>
          <w:sz w:val="24"/>
          <w:szCs w:val="24"/>
        </w:rPr>
        <w:t>0</w:t>
      </w:r>
      <w:r w:rsidRPr="007A718D">
        <w:rPr>
          <w:rFonts w:ascii="Times New Roman" w:hAnsi="Times New Roman" w:cs="Times New Roman"/>
          <w:sz w:val="24"/>
          <w:szCs w:val="24"/>
        </w:rPr>
        <w:t>1.</w:t>
      </w:r>
      <w:r w:rsidR="00F968C7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Pr="007A718D">
        <w:rPr>
          <w:rFonts w:ascii="Times New Roman" w:hAnsi="Times New Roman" w:cs="Times New Roman"/>
          <w:sz w:val="24"/>
          <w:szCs w:val="24"/>
        </w:rPr>
        <w:t>-</w:t>
      </w:r>
      <w:r w:rsidR="00F968C7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Pr="007A718D">
        <w:rPr>
          <w:rFonts w:ascii="Times New Roman" w:hAnsi="Times New Roman" w:cs="Times New Roman"/>
          <w:sz w:val="24"/>
          <w:szCs w:val="24"/>
        </w:rPr>
        <w:t>3</w:t>
      </w:r>
      <w:r w:rsidR="0034750E" w:rsidRPr="007A718D">
        <w:rPr>
          <w:rFonts w:ascii="Times New Roman" w:hAnsi="Times New Roman" w:cs="Times New Roman"/>
          <w:sz w:val="24"/>
          <w:szCs w:val="24"/>
        </w:rPr>
        <w:t>0</w:t>
      </w:r>
      <w:r w:rsidRPr="007A718D">
        <w:rPr>
          <w:rFonts w:ascii="Times New Roman" w:hAnsi="Times New Roman" w:cs="Times New Roman"/>
          <w:sz w:val="24"/>
          <w:szCs w:val="24"/>
        </w:rPr>
        <w:t>.</w:t>
      </w:r>
      <w:r w:rsidR="0034750E" w:rsidRPr="007A718D">
        <w:rPr>
          <w:rFonts w:ascii="Times New Roman" w:hAnsi="Times New Roman" w:cs="Times New Roman"/>
          <w:sz w:val="24"/>
          <w:szCs w:val="24"/>
        </w:rPr>
        <w:t>06.2024.</w:t>
      </w:r>
      <w:r w:rsidRPr="007A718D">
        <w:rPr>
          <w:rFonts w:ascii="Times New Roman" w:hAnsi="Times New Roman" w:cs="Times New Roman"/>
          <w:sz w:val="24"/>
          <w:szCs w:val="24"/>
        </w:rPr>
        <w:t xml:space="preserve"> godine ostvareni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34750E" w:rsidRPr="007A718D">
        <w:rPr>
          <w:rFonts w:ascii="Times New Roman" w:hAnsi="Times New Roman" w:cs="Times New Roman"/>
          <w:sz w:val="24"/>
          <w:szCs w:val="24"/>
        </w:rPr>
        <w:t xml:space="preserve">455.252,74 </w:t>
      </w:r>
      <w:r w:rsidRPr="007A718D">
        <w:rPr>
          <w:rFonts w:ascii="Times New Roman" w:hAnsi="Times New Roman" w:cs="Times New Roman"/>
          <w:sz w:val="24"/>
          <w:szCs w:val="24"/>
        </w:rPr>
        <w:t>€</w:t>
      </w:r>
      <w:r w:rsidR="0038727A" w:rsidRPr="007A718D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34750E" w:rsidRPr="007A718D">
        <w:rPr>
          <w:rFonts w:ascii="Times New Roman" w:hAnsi="Times New Roman" w:cs="Times New Roman"/>
          <w:sz w:val="24"/>
          <w:szCs w:val="24"/>
        </w:rPr>
        <w:t>64,57</w:t>
      </w:r>
      <w:r w:rsidR="00B77027" w:rsidRPr="007A718D">
        <w:rPr>
          <w:rFonts w:ascii="Times New Roman" w:hAnsi="Times New Roman" w:cs="Times New Roman"/>
          <w:sz w:val="24"/>
          <w:szCs w:val="24"/>
        </w:rPr>
        <w:t>%  godišnjeg plana t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e predstavlja povećanje od </w:t>
      </w:r>
      <w:r w:rsidR="0034750E" w:rsidRPr="007A718D">
        <w:rPr>
          <w:rFonts w:ascii="Times New Roman" w:hAnsi="Times New Roman" w:cs="Times New Roman"/>
          <w:sz w:val="24"/>
          <w:szCs w:val="24"/>
        </w:rPr>
        <w:t>71,75</w:t>
      </w:r>
      <w:r w:rsidR="00B77027" w:rsidRPr="007A718D">
        <w:rPr>
          <w:rFonts w:ascii="Times New Roman" w:hAnsi="Times New Roman" w:cs="Times New Roman"/>
          <w:sz w:val="24"/>
          <w:szCs w:val="24"/>
        </w:rPr>
        <w:t>% u odnosu na ost</w:t>
      </w:r>
      <w:r w:rsidR="00B10064" w:rsidRPr="007A718D">
        <w:rPr>
          <w:rFonts w:ascii="Times New Roman" w:hAnsi="Times New Roman" w:cs="Times New Roman"/>
          <w:sz w:val="24"/>
          <w:szCs w:val="24"/>
        </w:rPr>
        <w:t>va</w:t>
      </w:r>
      <w:r w:rsidR="0034750E" w:rsidRPr="007A718D">
        <w:rPr>
          <w:rFonts w:ascii="Times New Roman" w:hAnsi="Times New Roman" w:cs="Times New Roman"/>
          <w:sz w:val="24"/>
          <w:szCs w:val="24"/>
        </w:rPr>
        <w:t>re</w:t>
      </w:r>
      <w:r w:rsidR="00B77027" w:rsidRPr="007A718D">
        <w:rPr>
          <w:rFonts w:ascii="Times New Roman" w:hAnsi="Times New Roman" w:cs="Times New Roman"/>
          <w:sz w:val="24"/>
          <w:szCs w:val="24"/>
        </w:rPr>
        <w:t>ne rashode poslovanja u istom razdoblju 202</w:t>
      </w:r>
      <w:r w:rsidR="0034750E" w:rsidRPr="007A718D">
        <w:rPr>
          <w:rFonts w:ascii="Times New Roman" w:hAnsi="Times New Roman" w:cs="Times New Roman"/>
          <w:sz w:val="24"/>
          <w:szCs w:val="24"/>
        </w:rPr>
        <w:t>3</w:t>
      </w:r>
      <w:r w:rsidR="00B77027" w:rsidRPr="007A718D">
        <w:rPr>
          <w:rFonts w:ascii="Times New Roman" w:hAnsi="Times New Roman" w:cs="Times New Roman"/>
          <w:sz w:val="24"/>
          <w:szCs w:val="24"/>
        </w:rPr>
        <w:t>. godine.</w:t>
      </w:r>
      <w:r w:rsidR="001E450E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B77027" w:rsidRPr="007A718D">
        <w:rPr>
          <w:rFonts w:ascii="Times New Roman" w:hAnsi="Times New Roman" w:cs="Times New Roman"/>
          <w:sz w:val="24"/>
          <w:szCs w:val="24"/>
        </w:rPr>
        <w:t xml:space="preserve">Promatrajući pojedine skupine rashoda vidljivo je da je došlo do povećanja u </w:t>
      </w:r>
      <w:r w:rsidR="0034750E" w:rsidRPr="007A718D">
        <w:rPr>
          <w:rFonts w:ascii="Times New Roman" w:hAnsi="Times New Roman" w:cs="Times New Roman"/>
          <w:sz w:val="24"/>
          <w:szCs w:val="24"/>
        </w:rPr>
        <w:t>većini skupina rashoda, dok je u nekim skupinama dolazilo i do smanjenja.</w:t>
      </w:r>
    </w:p>
    <w:p w14:paraId="7EC369CF" w14:textId="71EF7B28" w:rsidR="00070443" w:rsidRPr="007A718D" w:rsidRDefault="00070443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 xml:space="preserve">Rashodi poslovanja dijele se na: </w:t>
      </w:r>
      <w:r w:rsidR="007A718D">
        <w:rPr>
          <w:rFonts w:ascii="Times New Roman" w:hAnsi="Times New Roman" w:cs="Times New Roman"/>
          <w:sz w:val="24"/>
          <w:szCs w:val="24"/>
        </w:rPr>
        <w:t>R</w:t>
      </w:r>
      <w:r w:rsidRPr="007A718D">
        <w:rPr>
          <w:rFonts w:ascii="Times New Roman" w:hAnsi="Times New Roman" w:cs="Times New Roman"/>
          <w:sz w:val="24"/>
          <w:szCs w:val="24"/>
        </w:rPr>
        <w:t>ashode za zaposlene</w:t>
      </w:r>
      <w:r w:rsidR="00F968C7" w:rsidRPr="007A718D">
        <w:rPr>
          <w:rFonts w:ascii="Times New Roman" w:hAnsi="Times New Roman" w:cs="Times New Roman"/>
          <w:sz w:val="24"/>
          <w:szCs w:val="24"/>
        </w:rPr>
        <w:t xml:space="preserve"> -</w:t>
      </w:r>
      <w:r w:rsidR="001E450E" w:rsidRPr="007A718D">
        <w:rPr>
          <w:rFonts w:ascii="Times New Roman" w:hAnsi="Times New Roman" w:cs="Times New Roman"/>
          <w:sz w:val="24"/>
          <w:szCs w:val="24"/>
        </w:rPr>
        <w:t xml:space="preserve"> skupina 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31  - </w:t>
      </w:r>
      <w:r w:rsidR="003D7BA7" w:rsidRPr="007A718D">
        <w:rPr>
          <w:rFonts w:ascii="Times New Roman" w:hAnsi="Times New Roman" w:cs="Times New Roman"/>
          <w:sz w:val="24"/>
          <w:szCs w:val="24"/>
        </w:rPr>
        <w:t>343.285,40</w:t>
      </w:r>
      <w:r w:rsidR="001E450E" w:rsidRPr="007A718D">
        <w:rPr>
          <w:rFonts w:ascii="Times New Roman" w:hAnsi="Times New Roman" w:cs="Times New Roman"/>
          <w:sz w:val="24"/>
          <w:szCs w:val="24"/>
        </w:rPr>
        <w:t xml:space="preserve"> €, </w:t>
      </w:r>
      <w:r w:rsidR="007A718D">
        <w:rPr>
          <w:rFonts w:ascii="Times New Roman" w:hAnsi="Times New Roman" w:cs="Times New Roman"/>
          <w:sz w:val="24"/>
          <w:szCs w:val="24"/>
        </w:rPr>
        <w:t>M</w:t>
      </w:r>
      <w:r w:rsidR="001E450E" w:rsidRPr="007A718D">
        <w:rPr>
          <w:rFonts w:ascii="Times New Roman" w:hAnsi="Times New Roman" w:cs="Times New Roman"/>
          <w:sz w:val="24"/>
          <w:szCs w:val="24"/>
        </w:rPr>
        <w:t>aterijalne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rashode</w:t>
      </w:r>
      <w:r w:rsidR="00F968C7" w:rsidRPr="007A718D">
        <w:rPr>
          <w:rFonts w:ascii="Times New Roman" w:hAnsi="Times New Roman" w:cs="Times New Roman"/>
          <w:sz w:val="24"/>
          <w:szCs w:val="24"/>
        </w:rPr>
        <w:t xml:space="preserve"> -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 skupina 32 –</w:t>
      </w:r>
      <w:r w:rsidR="003D7BA7" w:rsidRPr="007A718D">
        <w:rPr>
          <w:rFonts w:ascii="Times New Roman" w:hAnsi="Times New Roman" w:cs="Times New Roman"/>
          <w:sz w:val="24"/>
          <w:szCs w:val="24"/>
        </w:rPr>
        <w:t xml:space="preserve"> 111.676,97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1E450E" w:rsidRPr="007A718D">
        <w:rPr>
          <w:rFonts w:ascii="Times New Roman" w:hAnsi="Times New Roman" w:cs="Times New Roman"/>
          <w:sz w:val="24"/>
          <w:szCs w:val="24"/>
        </w:rPr>
        <w:t xml:space="preserve"> € , </w:t>
      </w:r>
      <w:r w:rsidR="007A718D">
        <w:rPr>
          <w:rFonts w:ascii="Times New Roman" w:hAnsi="Times New Roman" w:cs="Times New Roman"/>
          <w:sz w:val="24"/>
          <w:szCs w:val="24"/>
        </w:rPr>
        <w:t>F</w:t>
      </w:r>
      <w:r w:rsidR="001E450E" w:rsidRPr="007A718D">
        <w:rPr>
          <w:rFonts w:ascii="Times New Roman" w:hAnsi="Times New Roman" w:cs="Times New Roman"/>
          <w:sz w:val="24"/>
          <w:szCs w:val="24"/>
        </w:rPr>
        <w:t>inanci</w:t>
      </w:r>
      <w:r w:rsidR="00711B81" w:rsidRPr="007A718D">
        <w:rPr>
          <w:rFonts w:ascii="Times New Roman" w:hAnsi="Times New Roman" w:cs="Times New Roman"/>
          <w:sz w:val="24"/>
          <w:szCs w:val="24"/>
        </w:rPr>
        <w:t>jske rashode</w:t>
      </w:r>
      <w:r w:rsidR="00F968C7" w:rsidRPr="007A718D">
        <w:rPr>
          <w:rFonts w:ascii="Times New Roman" w:hAnsi="Times New Roman" w:cs="Times New Roman"/>
          <w:sz w:val="24"/>
          <w:szCs w:val="24"/>
        </w:rPr>
        <w:t xml:space="preserve"> -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skupina 34 – </w:t>
      </w:r>
      <w:r w:rsidR="003D7BA7" w:rsidRPr="007A718D">
        <w:rPr>
          <w:rFonts w:ascii="Times New Roman" w:hAnsi="Times New Roman" w:cs="Times New Roman"/>
          <w:sz w:val="24"/>
          <w:szCs w:val="24"/>
        </w:rPr>
        <w:t>70,91</w:t>
      </w:r>
      <w:r w:rsidR="001E450E" w:rsidRPr="007A718D">
        <w:rPr>
          <w:rFonts w:ascii="Times New Roman" w:hAnsi="Times New Roman" w:cs="Times New Roman"/>
          <w:sz w:val="24"/>
          <w:szCs w:val="24"/>
        </w:rPr>
        <w:t xml:space="preserve"> € , skupina 37 – Naknade građanima i kućanstvima na temelju osiguranja i druge naknade</w:t>
      </w:r>
      <w:r w:rsidR="003D7BA7" w:rsidRPr="007A718D">
        <w:rPr>
          <w:rFonts w:ascii="Times New Roman" w:hAnsi="Times New Roman" w:cs="Times New Roman"/>
          <w:sz w:val="24"/>
          <w:szCs w:val="24"/>
        </w:rPr>
        <w:t xml:space="preserve"> i skupina 38 – Ostali rashodi.</w:t>
      </w:r>
    </w:p>
    <w:p w14:paraId="29BF327F" w14:textId="3CF598B7" w:rsidR="00624CE2" w:rsidRPr="007A718D" w:rsidRDefault="00E61C95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Skupina</w:t>
      </w:r>
      <w:r w:rsidR="00624CE2" w:rsidRPr="007A718D">
        <w:rPr>
          <w:rFonts w:ascii="Times New Roman" w:hAnsi="Times New Roman" w:cs="Times New Roman"/>
          <w:sz w:val="24"/>
          <w:szCs w:val="24"/>
        </w:rPr>
        <w:t xml:space="preserve"> 31 – rashodi za zapos</w:t>
      </w:r>
      <w:r w:rsidR="00711B81" w:rsidRPr="007A718D">
        <w:rPr>
          <w:rFonts w:ascii="Times New Roman" w:hAnsi="Times New Roman" w:cs="Times New Roman"/>
          <w:sz w:val="24"/>
          <w:szCs w:val="24"/>
        </w:rPr>
        <w:t>lene</w:t>
      </w:r>
      <w:r w:rsid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dolazi do povećanja od </w:t>
      </w:r>
      <w:r w:rsidR="00B10064" w:rsidRPr="007A718D">
        <w:rPr>
          <w:rFonts w:ascii="Times New Roman" w:hAnsi="Times New Roman" w:cs="Times New Roman"/>
          <w:sz w:val="24"/>
          <w:szCs w:val="24"/>
        </w:rPr>
        <w:t>68,45</w:t>
      </w:r>
      <w:r w:rsidR="00624CE2" w:rsidRPr="007A718D">
        <w:rPr>
          <w:rFonts w:ascii="Times New Roman" w:hAnsi="Times New Roman" w:cs="Times New Roman"/>
          <w:sz w:val="24"/>
          <w:szCs w:val="24"/>
        </w:rPr>
        <w:t>% zbog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B10064" w:rsidRPr="007A718D">
        <w:rPr>
          <w:rFonts w:ascii="Times New Roman" w:hAnsi="Times New Roman" w:cs="Times New Roman"/>
          <w:sz w:val="24"/>
          <w:szCs w:val="24"/>
        </w:rPr>
        <w:t>povećanja osnovice zaposlenih u javnim službama prema Kolektivnom ugovoru i sporazumu Vlade i Sindikata javnih službi</w:t>
      </w:r>
      <w:r w:rsidR="00F968C7" w:rsidRPr="007A718D">
        <w:rPr>
          <w:rFonts w:ascii="Times New Roman" w:hAnsi="Times New Roman" w:cs="Times New Roman"/>
          <w:sz w:val="24"/>
          <w:szCs w:val="24"/>
        </w:rPr>
        <w:t xml:space="preserve"> i ulaskom škole u CDŠ plaće su se povećale od 5% do 25% te je iskazana </w:t>
      </w:r>
      <w:r w:rsidR="00F54E7E" w:rsidRPr="007A718D">
        <w:rPr>
          <w:rFonts w:ascii="Times New Roman" w:hAnsi="Times New Roman" w:cs="Times New Roman"/>
          <w:sz w:val="24"/>
          <w:szCs w:val="24"/>
        </w:rPr>
        <w:t>potreba za većim brojem zaposlenih.</w:t>
      </w:r>
    </w:p>
    <w:p w14:paraId="07C32CB3" w14:textId="59FBF912" w:rsidR="0014181D" w:rsidRPr="007A718D" w:rsidRDefault="00E61C95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Skupina</w:t>
      </w:r>
      <w:r w:rsidR="00577277" w:rsidRPr="007A718D">
        <w:rPr>
          <w:rFonts w:ascii="Times New Roman" w:hAnsi="Times New Roman" w:cs="Times New Roman"/>
          <w:sz w:val="24"/>
          <w:szCs w:val="24"/>
        </w:rPr>
        <w:t xml:space="preserve"> 32 – ukupno materija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lni rashodi povećani su za </w:t>
      </w:r>
      <w:r w:rsidR="00B10064" w:rsidRPr="007A718D">
        <w:rPr>
          <w:rFonts w:ascii="Times New Roman" w:hAnsi="Times New Roman" w:cs="Times New Roman"/>
          <w:sz w:val="24"/>
          <w:szCs w:val="24"/>
        </w:rPr>
        <w:t>93,50</w:t>
      </w:r>
      <w:r w:rsidR="00577277" w:rsidRPr="007A718D">
        <w:rPr>
          <w:rFonts w:ascii="Times New Roman" w:hAnsi="Times New Roman" w:cs="Times New Roman"/>
          <w:sz w:val="24"/>
          <w:szCs w:val="24"/>
        </w:rPr>
        <w:t>%</w:t>
      </w:r>
      <w:r w:rsidR="00F54E7E" w:rsidRPr="007A718D">
        <w:rPr>
          <w:rFonts w:ascii="Times New Roman" w:hAnsi="Times New Roman" w:cs="Times New Roman"/>
          <w:sz w:val="24"/>
          <w:szCs w:val="24"/>
        </w:rPr>
        <w:t xml:space="preserve"> u odnosu na isto razdoblje prethodne godine</w:t>
      </w:r>
      <w:r w:rsidR="00577277" w:rsidRPr="007A718D">
        <w:rPr>
          <w:rFonts w:ascii="Times New Roman" w:hAnsi="Times New Roman" w:cs="Times New Roman"/>
          <w:sz w:val="24"/>
          <w:szCs w:val="24"/>
        </w:rPr>
        <w:t>. Promatrajući pojedine podskupine vidljivo je da je došlo do povećanja gotovo u svim podsku</w:t>
      </w:r>
      <w:r w:rsidR="00F8491B" w:rsidRPr="007A718D">
        <w:rPr>
          <w:rFonts w:ascii="Times New Roman" w:hAnsi="Times New Roman" w:cs="Times New Roman"/>
          <w:sz w:val="24"/>
          <w:szCs w:val="24"/>
        </w:rPr>
        <w:t>pinama.</w:t>
      </w:r>
      <w:r w:rsidR="00577277" w:rsidRPr="007A718D">
        <w:rPr>
          <w:rFonts w:ascii="Times New Roman" w:hAnsi="Times New Roman" w:cs="Times New Roman"/>
          <w:sz w:val="24"/>
          <w:szCs w:val="24"/>
        </w:rPr>
        <w:t xml:space="preserve"> Podskupina 321 – </w:t>
      </w:r>
      <w:r w:rsidR="00325969">
        <w:rPr>
          <w:rFonts w:ascii="Times New Roman" w:hAnsi="Times New Roman" w:cs="Times New Roman"/>
          <w:sz w:val="24"/>
          <w:szCs w:val="24"/>
        </w:rPr>
        <w:t>n</w:t>
      </w:r>
      <w:r w:rsidR="00577277" w:rsidRPr="007A718D">
        <w:rPr>
          <w:rFonts w:ascii="Times New Roman" w:hAnsi="Times New Roman" w:cs="Times New Roman"/>
          <w:sz w:val="24"/>
          <w:szCs w:val="24"/>
        </w:rPr>
        <w:t xml:space="preserve">aknade troškova 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zaposlenima porasla je za  </w:t>
      </w:r>
      <w:r w:rsidR="007228D8" w:rsidRPr="007A718D">
        <w:rPr>
          <w:rFonts w:ascii="Times New Roman" w:hAnsi="Times New Roman" w:cs="Times New Roman"/>
          <w:sz w:val="24"/>
          <w:szCs w:val="24"/>
        </w:rPr>
        <w:t>16,73</w:t>
      </w:r>
      <w:r w:rsidR="00577277" w:rsidRPr="007A718D">
        <w:rPr>
          <w:rFonts w:ascii="Times New Roman" w:hAnsi="Times New Roman" w:cs="Times New Roman"/>
          <w:sz w:val="24"/>
          <w:szCs w:val="24"/>
        </w:rPr>
        <w:t>% zbog</w:t>
      </w:r>
      <w:r w:rsidR="00E36A68" w:rsidRPr="007A718D">
        <w:rPr>
          <w:rFonts w:ascii="Times New Roman" w:hAnsi="Times New Roman" w:cs="Times New Roman"/>
          <w:sz w:val="24"/>
          <w:szCs w:val="24"/>
        </w:rPr>
        <w:t xml:space="preserve"> povećanja </w:t>
      </w:r>
      <w:r w:rsidR="00577277" w:rsidRPr="007A718D">
        <w:rPr>
          <w:rFonts w:ascii="Times New Roman" w:hAnsi="Times New Roman" w:cs="Times New Roman"/>
          <w:sz w:val="24"/>
          <w:szCs w:val="24"/>
        </w:rPr>
        <w:t xml:space="preserve"> službenih putovanja  i </w:t>
      </w:r>
      <w:r w:rsidR="00E36A68" w:rsidRPr="007A718D">
        <w:rPr>
          <w:rFonts w:ascii="Times New Roman" w:hAnsi="Times New Roman" w:cs="Times New Roman"/>
          <w:sz w:val="24"/>
          <w:szCs w:val="24"/>
        </w:rPr>
        <w:t>stručnog usavršavanja zaposlenika</w:t>
      </w:r>
      <w:r w:rsidR="00F8491B" w:rsidRPr="007A718D">
        <w:rPr>
          <w:rFonts w:ascii="Times New Roman" w:hAnsi="Times New Roman" w:cs="Times New Roman"/>
          <w:sz w:val="24"/>
          <w:szCs w:val="24"/>
        </w:rPr>
        <w:t xml:space="preserve">. Podskupina 322 – rashodi za materijal i energiju </w:t>
      </w:r>
      <w:r w:rsidR="00476E4E" w:rsidRPr="007A718D">
        <w:rPr>
          <w:rFonts w:ascii="Times New Roman" w:hAnsi="Times New Roman" w:cs="Times New Roman"/>
          <w:sz w:val="24"/>
          <w:szCs w:val="24"/>
        </w:rPr>
        <w:t>neznatno je smanjena, uglavnom zbog smanjenja troškova energenata, dok su ostali troškovi ove skupine uglavnom porasli u odnosu na isti period prethodne godine</w:t>
      </w:r>
      <w:r w:rsidR="00924353" w:rsidRPr="007A718D">
        <w:rPr>
          <w:rFonts w:ascii="Times New Roman" w:hAnsi="Times New Roman" w:cs="Times New Roman"/>
          <w:sz w:val="24"/>
          <w:szCs w:val="24"/>
        </w:rPr>
        <w:t xml:space="preserve">. </w:t>
      </w:r>
      <w:r w:rsidRPr="007A718D">
        <w:rPr>
          <w:rFonts w:ascii="Times New Roman" w:hAnsi="Times New Roman" w:cs="Times New Roman"/>
          <w:sz w:val="24"/>
          <w:szCs w:val="24"/>
        </w:rPr>
        <w:t>Pod</w:t>
      </w:r>
      <w:r w:rsidR="00F8491B" w:rsidRPr="007A718D">
        <w:rPr>
          <w:rFonts w:ascii="Times New Roman" w:hAnsi="Times New Roman" w:cs="Times New Roman"/>
          <w:sz w:val="24"/>
          <w:szCs w:val="24"/>
        </w:rPr>
        <w:t xml:space="preserve">skupina 323 </w:t>
      </w:r>
      <w:r w:rsidRPr="007A718D">
        <w:rPr>
          <w:rFonts w:ascii="Times New Roman" w:hAnsi="Times New Roman" w:cs="Times New Roman"/>
          <w:sz w:val="24"/>
          <w:szCs w:val="24"/>
        </w:rPr>
        <w:t>–</w:t>
      </w:r>
      <w:r w:rsidR="00F8491B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Pr="007A718D">
        <w:rPr>
          <w:rFonts w:ascii="Times New Roman" w:hAnsi="Times New Roman" w:cs="Times New Roman"/>
          <w:sz w:val="24"/>
          <w:szCs w:val="24"/>
        </w:rPr>
        <w:t>rasho</w:t>
      </w:r>
      <w:r w:rsidR="00711B81" w:rsidRPr="007A718D">
        <w:rPr>
          <w:rFonts w:ascii="Times New Roman" w:hAnsi="Times New Roman" w:cs="Times New Roman"/>
          <w:sz w:val="24"/>
          <w:szCs w:val="24"/>
        </w:rPr>
        <w:t>di za usluge povećana je za 9</w:t>
      </w:r>
      <w:r w:rsidR="008B5E6A" w:rsidRPr="007A718D">
        <w:rPr>
          <w:rFonts w:ascii="Times New Roman" w:hAnsi="Times New Roman" w:cs="Times New Roman"/>
          <w:sz w:val="24"/>
          <w:szCs w:val="24"/>
        </w:rPr>
        <w:t>8,18</w:t>
      </w:r>
      <w:r w:rsidRPr="007A718D">
        <w:rPr>
          <w:rFonts w:ascii="Times New Roman" w:hAnsi="Times New Roman" w:cs="Times New Roman"/>
          <w:sz w:val="24"/>
          <w:szCs w:val="24"/>
        </w:rPr>
        <w:t>%</w:t>
      </w:r>
      <w:r w:rsidR="008B5E6A" w:rsidRPr="007A718D">
        <w:rPr>
          <w:rFonts w:ascii="Times New Roman" w:hAnsi="Times New Roman" w:cs="Times New Roman"/>
          <w:sz w:val="24"/>
          <w:szCs w:val="24"/>
        </w:rPr>
        <w:t xml:space="preserve">. Najveći porast bilježimo na 3231 – </w:t>
      </w:r>
      <w:r w:rsidR="00325969">
        <w:rPr>
          <w:rFonts w:ascii="Times New Roman" w:hAnsi="Times New Roman" w:cs="Times New Roman"/>
          <w:sz w:val="24"/>
          <w:szCs w:val="24"/>
        </w:rPr>
        <w:t>u</w:t>
      </w:r>
      <w:r w:rsidR="008B5E6A" w:rsidRPr="007A718D">
        <w:rPr>
          <w:rFonts w:ascii="Times New Roman" w:hAnsi="Times New Roman" w:cs="Times New Roman"/>
          <w:sz w:val="24"/>
          <w:szCs w:val="24"/>
        </w:rPr>
        <w:t>sluge telefona, pošte i prijevoza jer</w:t>
      </w:r>
      <w:r w:rsidR="008B5E6A" w:rsidRPr="007A718D">
        <w:rPr>
          <w:sz w:val="24"/>
          <w:szCs w:val="24"/>
        </w:rPr>
        <w:t xml:space="preserve"> </w:t>
      </w:r>
      <w:r w:rsidR="008B5E6A" w:rsidRPr="007A718D">
        <w:rPr>
          <w:rFonts w:ascii="Times New Roman" w:hAnsi="Times New Roman" w:cs="Times New Roman"/>
          <w:sz w:val="24"/>
          <w:szCs w:val="24"/>
        </w:rPr>
        <w:t xml:space="preserve">je  škola dio ERASMUS+ projekta, u sklopu čega su joj osigurana značajna sredstva za različite izlete i putovanja. </w:t>
      </w:r>
      <w:r w:rsidRPr="007A718D">
        <w:rPr>
          <w:rFonts w:ascii="Times New Roman" w:hAnsi="Times New Roman" w:cs="Times New Roman"/>
          <w:sz w:val="24"/>
          <w:szCs w:val="24"/>
        </w:rPr>
        <w:t xml:space="preserve">Podskupina 329 – </w:t>
      </w:r>
      <w:r w:rsidR="00325969">
        <w:rPr>
          <w:rFonts w:ascii="Times New Roman" w:hAnsi="Times New Roman" w:cs="Times New Roman"/>
          <w:sz w:val="24"/>
          <w:szCs w:val="24"/>
        </w:rPr>
        <w:t>o</w:t>
      </w:r>
      <w:r w:rsidRPr="007A718D">
        <w:rPr>
          <w:rFonts w:ascii="Times New Roman" w:hAnsi="Times New Roman" w:cs="Times New Roman"/>
          <w:sz w:val="24"/>
          <w:szCs w:val="24"/>
        </w:rPr>
        <w:t>stali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nespomenuti </w:t>
      </w:r>
      <w:r w:rsidR="00F54E7E" w:rsidRPr="007A718D">
        <w:rPr>
          <w:rFonts w:ascii="Times New Roman" w:hAnsi="Times New Roman" w:cs="Times New Roman"/>
          <w:sz w:val="24"/>
          <w:szCs w:val="24"/>
        </w:rPr>
        <w:t xml:space="preserve">rashodi poslovanja bilježi ogroman porast u odnosu na isto razdoblje 2023. godine. </w:t>
      </w:r>
      <w:r w:rsidR="0014181D" w:rsidRPr="007A718D">
        <w:rPr>
          <w:rFonts w:ascii="Times New Roman" w:hAnsi="Times New Roman" w:cs="Times New Roman"/>
          <w:sz w:val="24"/>
          <w:szCs w:val="24"/>
        </w:rPr>
        <w:t>Razlog tolikom povećanju je ulazak škole u projekt cjelodnevne škole u sklopu čega su osigurana značajna sredstva za različite aktivnosti, nabavu raznih materijala.</w:t>
      </w:r>
    </w:p>
    <w:p w14:paraId="4E4DBFEB" w14:textId="0DC84435" w:rsidR="0014181D" w:rsidRPr="007A718D" w:rsidRDefault="0014181D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Skupina 34 – financijski rashodi smanjeni su u odnosu na isti period 2023. godine za 23,86% iz razloga što je škola prelaskom na riznicu zatvorila poslovne račune pa više nema izdataka za ovu vrstu troškova.</w:t>
      </w:r>
    </w:p>
    <w:p w14:paraId="6ACB6ECE" w14:textId="63D39DC4"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 xml:space="preserve">Skupina 37 – </w:t>
      </w:r>
      <w:r w:rsidR="007A718D">
        <w:rPr>
          <w:rFonts w:ascii="Times New Roman" w:hAnsi="Times New Roman" w:cs="Times New Roman"/>
          <w:sz w:val="24"/>
          <w:szCs w:val="24"/>
        </w:rPr>
        <w:t>n</w:t>
      </w:r>
      <w:r w:rsidRPr="007A718D">
        <w:rPr>
          <w:rFonts w:ascii="Times New Roman" w:hAnsi="Times New Roman" w:cs="Times New Roman"/>
          <w:sz w:val="24"/>
          <w:szCs w:val="24"/>
        </w:rPr>
        <w:t>aknade građanima i kućanstvima na temelju osiguranja i druge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naknade</w:t>
      </w:r>
      <w:r w:rsidR="00501F38" w:rsidRPr="007A718D">
        <w:rPr>
          <w:rFonts w:ascii="Times New Roman" w:hAnsi="Times New Roman" w:cs="Times New Roman"/>
          <w:sz w:val="24"/>
          <w:szCs w:val="24"/>
        </w:rPr>
        <w:t>,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501F38" w:rsidRPr="007A718D">
        <w:rPr>
          <w:rFonts w:ascii="Times New Roman" w:hAnsi="Times New Roman" w:cs="Times New Roman"/>
          <w:sz w:val="24"/>
          <w:szCs w:val="24"/>
        </w:rPr>
        <w:t>nema iskazanih rashoda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u periodu od </w:t>
      </w:r>
      <w:r w:rsidR="0014181D" w:rsidRPr="007A718D">
        <w:rPr>
          <w:rFonts w:ascii="Times New Roman" w:hAnsi="Times New Roman" w:cs="Times New Roman"/>
          <w:sz w:val="24"/>
          <w:szCs w:val="24"/>
        </w:rPr>
        <w:t>0</w:t>
      </w:r>
      <w:r w:rsidR="00711B81" w:rsidRPr="007A718D">
        <w:rPr>
          <w:rFonts w:ascii="Times New Roman" w:hAnsi="Times New Roman" w:cs="Times New Roman"/>
          <w:sz w:val="24"/>
          <w:szCs w:val="24"/>
        </w:rPr>
        <w:t>1.</w:t>
      </w:r>
      <w:r w:rsidR="0014181D" w:rsidRPr="007A718D">
        <w:rPr>
          <w:rFonts w:ascii="Times New Roman" w:hAnsi="Times New Roman" w:cs="Times New Roman"/>
          <w:sz w:val="24"/>
          <w:szCs w:val="24"/>
        </w:rPr>
        <w:t>0</w:t>
      </w:r>
      <w:r w:rsidR="00711B81" w:rsidRPr="007A718D">
        <w:rPr>
          <w:rFonts w:ascii="Times New Roman" w:hAnsi="Times New Roman" w:cs="Times New Roman"/>
          <w:sz w:val="24"/>
          <w:szCs w:val="24"/>
        </w:rPr>
        <w:t>1.</w:t>
      </w:r>
      <w:r w:rsidR="0014181D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711B81" w:rsidRPr="007A718D">
        <w:rPr>
          <w:rFonts w:ascii="Times New Roman" w:hAnsi="Times New Roman" w:cs="Times New Roman"/>
          <w:sz w:val="24"/>
          <w:szCs w:val="24"/>
        </w:rPr>
        <w:t>-</w:t>
      </w:r>
      <w:r w:rsidR="0014181D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711B81" w:rsidRPr="007A718D">
        <w:rPr>
          <w:rFonts w:ascii="Times New Roman" w:hAnsi="Times New Roman" w:cs="Times New Roman"/>
          <w:sz w:val="24"/>
          <w:szCs w:val="24"/>
        </w:rPr>
        <w:t>3</w:t>
      </w:r>
      <w:r w:rsidR="00501F38" w:rsidRPr="007A718D">
        <w:rPr>
          <w:rFonts w:ascii="Times New Roman" w:hAnsi="Times New Roman" w:cs="Times New Roman"/>
          <w:sz w:val="24"/>
          <w:szCs w:val="24"/>
        </w:rPr>
        <w:t>0.06.2024</w:t>
      </w:r>
      <w:r w:rsidRPr="007A7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501F38" w:rsidRPr="007A718D">
        <w:rPr>
          <w:rFonts w:ascii="Times New Roman" w:hAnsi="Times New Roman" w:cs="Times New Roman"/>
          <w:sz w:val="24"/>
          <w:szCs w:val="24"/>
        </w:rPr>
        <w:t>budući da se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udžbeni</w:t>
      </w:r>
      <w:r w:rsidR="00501F38" w:rsidRPr="007A718D">
        <w:rPr>
          <w:rFonts w:ascii="Times New Roman" w:hAnsi="Times New Roman" w:cs="Times New Roman"/>
          <w:sz w:val="24"/>
          <w:szCs w:val="24"/>
        </w:rPr>
        <w:t>ci</w:t>
      </w:r>
      <w:r w:rsidR="00711B81" w:rsidRPr="007A718D">
        <w:rPr>
          <w:rFonts w:ascii="Times New Roman" w:hAnsi="Times New Roman" w:cs="Times New Roman"/>
          <w:sz w:val="24"/>
          <w:szCs w:val="24"/>
        </w:rPr>
        <w:t xml:space="preserve"> i drugi obrazovni materijal</w:t>
      </w:r>
      <w:r w:rsidR="00501F38" w:rsidRPr="007A718D">
        <w:rPr>
          <w:rFonts w:ascii="Times New Roman" w:hAnsi="Times New Roman" w:cs="Times New Roman"/>
          <w:sz w:val="24"/>
          <w:szCs w:val="24"/>
        </w:rPr>
        <w:t>i naručuju tijekom mjeseca srpnja.</w:t>
      </w:r>
    </w:p>
    <w:p w14:paraId="093F008F" w14:textId="1FEBF1EF" w:rsidR="007A718D" w:rsidRPr="007A718D" w:rsidRDefault="007A718D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38 – ostali rashodi nema iskazanog troška za period 01.01. – 30.06.2024. godine kao ni za isto razdoblje 2023. godine.</w:t>
      </w:r>
    </w:p>
    <w:p w14:paraId="1966C767" w14:textId="36A45056" w:rsidR="005B6B9F" w:rsidRPr="007A718D" w:rsidRDefault="00492045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 xml:space="preserve">Skupina 42 – </w:t>
      </w:r>
      <w:r w:rsidR="00325969">
        <w:rPr>
          <w:rFonts w:ascii="Times New Roman" w:hAnsi="Times New Roman" w:cs="Times New Roman"/>
          <w:sz w:val="24"/>
          <w:szCs w:val="24"/>
        </w:rPr>
        <w:t>r</w:t>
      </w:r>
      <w:r w:rsidRPr="007A718D">
        <w:rPr>
          <w:rFonts w:ascii="Times New Roman" w:hAnsi="Times New Roman" w:cs="Times New Roman"/>
          <w:sz w:val="24"/>
          <w:szCs w:val="24"/>
        </w:rPr>
        <w:t>ashodi za nabavu proizvedene dugotrajne imovine</w:t>
      </w:r>
      <w:r w:rsidR="00501F38" w:rsidRPr="007A718D">
        <w:rPr>
          <w:rFonts w:ascii="Times New Roman" w:hAnsi="Times New Roman" w:cs="Times New Roman"/>
          <w:sz w:val="24"/>
          <w:szCs w:val="24"/>
        </w:rPr>
        <w:t xml:space="preserve"> smanjeni su za 6,72</w:t>
      </w:r>
      <w:r w:rsidR="00924353" w:rsidRPr="007A718D">
        <w:rPr>
          <w:rFonts w:ascii="Times New Roman" w:hAnsi="Times New Roman" w:cs="Times New Roman"/>
          <w:sz w:val="24"/>
          <w:szCs w:val="24"/>
        </w:rPr>
        <w:t>%</w:t>
      </w:r>
      <w:r w:rsidR="00501F38" w:rsidRPr="007A718D">
        <w:rPr>
          <w:rFonts w:ascii="Times New Roman" w:hAnsi="Times New Roman" w:cs="Times New Roman"/>
          <w:sz w:val="24"/>
          <w:szCs w:val="24"/>
        </w:rPr>
        <w:t xml:space="preserve"> u odnosu na isto razdoblje 2023. godine</w:t>
      </w:r>
      <w:r w:rsidR="007A718D" w:rsidRPr="007A718D">
        <w:rPr>
          <w:rFonts w:ascii="Times New Roman" w:hAnsi="Times New Roman" w:cs="Times New Roman"/>
          <w:sz w:val="24"/>
          <w:szCs w:val="24"/>
        </w:rPr>
        <w:t>.</w:t>
      </w:r>
    </w:p>
    <w:p w14:paraId="08893997" w14:textId="77777777" w:rsidR="007A718D" w:rsidRDefault="007A718D" w:rsidP="00220E6F">
      <w:pPr>
        <w:rPr>
          <w:rFonts w:ascii="Times New Roman" w:hAnsi="Times New Roman" w:cs="Times New Roman"/>
          <w:sz w:val="24"/>
          <w:szCs w:val="24"/>
        </w:rPr>
      </w:pPr>
    </w:p>
    <w:p w14:paraId="44B34CA3" w14:textId="77777777" w:rsidR="007A718D" w:rsidRDefault="007A718D" w:rsidP="00220E6F">
      <w:pPr>
        <w:rPr>
          <w:rFonts w:ascii="Times New Roman" w:hAnsi="Times New Roman" w:cs="Times New Roman"/>
          <w:sz w:val="24"/>
          <w:szCs w:val="24"/>
        </w:rPr>
      </w:pPr>
    </w:p>
    <w:p w14:paraId="04DB1831" w14:textId="77777777" w:rsidR="007A718D" w:rsidRDefault="007A718D" w:rsidP="00220E6F">
      <w:pPr>
        <w:rPr>
          <w:rFonts w:ascii="Times New Roman" w:hAnsi="Times New Roman" w:cs="Times New Roman"/>
          <w:sz w:val="24"/>
          <w:szCs w:val="24"/>
        </w:rPr>
      </w:pPr>
    </w:p>
    <w:p w14:paraId="63F8C9E0" w14:textId="77777777" w:rsidR="007A718D" w:rsidRDefault="007A718D" w:rsidP="00220E6F">
      <w:pPr>
        <w:rPr>
          <w:rFonts w:ascii="Times New Roman" w:hAnsi="Times New Roman" w:cs="Times New Roman"/>
          <w:sz w:val="24"/>
          <w:szCs w:val="24"/>
        </w:rPr>
      </w:pPr>
    </w:p>
    <w:p w14:paraId="0562C80C" w14:textId="77777777" w:rsidR="007A718D" w:rsidRDefault="007A718D" w:rsidP="00220E6F">
      <w:pPr>
        <w:rPr>
          <w:rFonts w:ascii="Times New Roman" w:hAnsi="Times New Roman" w:cs="Times New Roman"/>
          <w:sz w:val="24"/>
          <w:szCs w:val="24"/>
        </w:rPr>
      </w:pPr>
    </w:p>
    <w:p w14:paraId="75571BDC" w14:textId="77777777" w:rsidR="007A718D" w:rsidRPr="007A718D" w:rsidRDefault="007A718D" w:rsidP="00220E6F">
      <w:pPr>
        <w:rPr>
          <w:rFonts w:ascii="Times New Roman" w:hAnsi="Times New Roman" w:cs="Times New Roman"/>
          <w:sz w:val="24"/>
          <w:szCs w:val="24"/>
        </w:rPr>
      </w:pPr>
    </w:p>
    <w:p w14:paraId="16FC89EB" w14:textId="77777777" w:rsidR="000413DD" w:rsidRPr="007A718D" w:rsidRDefault="00D94EBD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413DD" w:rsidRPr="007A718D">
        <w:rPr>
          <w:rFonts w:ascii="Times New Roman" w:hAnsi="Times New Roman" w:cs="Times New Roman"/>
          <w:sz w:val="24"/>
          <w:szCs w:val="24"/>
        </w:rPr>
        <w:t>Prihodi i rashodi po izvorima financiranja</w:t>
      </w:r>
    </w:p>
    <w:p w14:paraId="1BB62909" w14:textId="36724B63" w:rsidR="007228D8" w:rsidRPr="007A718D" w:rsidRDefault="00C01833" w:rsidP="00722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Izvor</w:t>
      </w:r>
      <w:r w:rsidR="00DE189E" w:rsidRPr="007A718D">
        <w:rPr>
          <w:rFonts w:ascii="Times New Roman" w:hAnsi="Times New Roman" w:cs="Times New Roman"/>
          <w:sz w:val="24"/>
          <w:szCs w:val="24"/>
        </w:rPr>
        <w:t xml:space="preserve">i </w:t>
      </w:r>
      <w:r w:rsidRPr="007A718D">
        <w:rPr>
          <w:rFonts w:ascii="Times New Roman" w:hAnsi="Times New Roman" w:cs="Times New Roman"/>
          <w:sz w:val="24"/>
          <w:szCs w:val="24"/>
        </w:rPr>
        <w:t>prihoda</w:t>
      </w:r>
      <w:r w:rsidR="00DE189E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Pr="007A718D">
        <w:rPr>
          <w:rFonts w:ascii="Times New Roman" w:hAnsi="Times New Roman" w:cs="Times New Roman"/>
          <w:sz w:val="24"/>
          <w:szCs w:val="24"/>
        </w:rPr>
        <w:t>i rashoda dijele se na</w:t>
      </w:r>
      <w:r w:rsidR="005D5710" w:rsidRPr="007A718D">
        <w:rPr>
          <w:rFonts w:ascii="Times New Roman" w:hAnsi="Times New Roman" w:cs="Times New Roman"/>
          <w:sz w:val="24"/>
          <w:szCs w:val="24"/>
        </w:rPr>
        <w:t>:</w:t>
      </w:r>
      <w:r w:rsidR="007A718D">
        <w:rPr>
          <w:rFonts w:ascii="Times New Roman" w:hAnsi="Times New Roman" w:cs="Times New Roman"/>
          <w:sz w:val="24"/>
          <w:szCs w:val="24"/>
        </w:rPr>
        <w:t xml:space="preserve"> 3 -</w:t>
      </w:r>
      <w:r w:rsidR="005D5710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7A718D">
        <w:rPr>
          <w:rFonts w:ascii="Times New Roman" w:hAnsi="Times New Roman" w:cs="Times New Roman"/>
          <w:sz w:val="24"/>
          <w:szCs w:val="24"/>
        </w:rPr>
        <w:t>V</w:t>
      </w:r>
      <w:r w:rsidR="005D5710" w:rsidRPr="007A718D">
        <w:rPr>
          <w:rFonts w:ascii="Times New Roman" w:hAnsi="Times New Roman" w:cs="Times New Roman"/>
          <w:sz w:val="24"/>
          <w:szCs w:val="24"/>
        </w:rPr>
        <w:t>lastit</w:t>
      </w:r>
      <w:r w:rsidR="007A718D">
        <w:rPr>
          <w:rFonts w:ascii="Times New Roman" w:hAnsi="Times New Roman" w:cs="Times New Roman"/>
          <w:sz w:val="24"/>
          <w:szCs w:val="24"/>
        </w:rPr>
        <w:t>i</w:t>
      </w:r>
      <w:r w:rsidR="005D5710" w:rsidRPr="007A718D">
        <w:rPr>
          <w:rFonts w:ascii="Times New Roman" w:hAnsi="Times New Roman" w:cs="Times New Roman"/>
          <w:sz w:val="24"/>
          <w:szCs w:val="24"/>
        </w:rPr>
        <w:t xml:space="preserve"> prihod</w:t>
      </w:r>
      <w:r w:rsidR="007A718D">
        <w:rPr>
          <w:rFonts w:ascii="Times New Roman" w:hAnsi="Times New Roman" w:cs="Times New Roman"/>
          <w:sz w:val="24"/>
          <w:szCs w:val="24"/>
        </w:rPr>
        <w:t>i</w:t>
      </w:r>
      <w:r w:rsidRPr="007A718D">
        <w:rPr>
          <w:rFonts w:ascii="Times New Roman" w:hAnsi="Times New Roman" w:cs="Times New Roman"/>
          <w:sz w:val="24"/>
          <w:szCs w:val="24"/>
        </w:rPr>
        <w:t xml:space="preserve"> (</w:t>
      </w:r>
      <w:r w:rsidR="005D5710" w:rsidRPr="007A718D">
        <w:rPr>
          <w:rFonts w:ascii="Times New Roman" w:hAnsi="Times New Roman" w:cs="Times New Roman"/>
          <w:sz w:val="24"/>
          <w:szCs w:val="24"/>
        </w:rPr>
        <w:t>31 – Vlastiti prihodi</w:t>
      </w:r>
      <w:r w:rsidRPr="007A718D">
        <w:rPr>
          <w:rFonts w:ascii="Times New Roman" w:hAnsi="Times New Roman" w:cs="Times New Roman"/>
          <w:sz w:val="24"/>
          <w:szCs w:val="24"/>
        </w:rPr>
        <w:t>)</w:t>
      </w:r>
      <w:r w:rsidR="007A718D">
        <w:rPr>
          <w:rFonts w:ascii="Times New Roman" w:hAnsi="Times New Roman" w:cs="Times New Roman"/>
          <w:sz w:val="24"/>
          <w:szCs w:val="24"/>
        </w:rPr>
        <w:t>,</w:t>
      </w:r>
      <w:r w:rsidR="005D5710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7A718D">
        <w:rPr>
          <w:rFonts w:ascii="Times New Roman" w:hAnsi="Times New Roman" w:cs="Times New Roman"/>
          <w:sz w:val="24"/>
          <w:szCs w:val="24"/>
        </w:rPr>
        <w:t>4 - P</w:t>
      </w:r>
      <w:r w:rsidR="005D5710" w:rsidRPr="007A718D">
        <w:rPr>
          <w:rFonts w:ascii="Times New Roman" w:hAnsi="Times New Roman" w:cs="Times New Roman"/>
          <w:sz w:val="24"/>
          <w:szCs w:val="24"/>
        </w:rPr>
        <w:t>rihodi za posebne namjene</w:t>
      </w:r>
      <w:r w:rsidRPr="007A718D">
        <w:rPr>
          <w:rFonts w:ascii="Times New Roman" w:hAnsi="Times New Roman" w:cs="Times New Roman"/>
          <w:sz w:val="24"/>
          <w:szCs w:val="24"/>
        </w:rPr>
        <w:t xml:space="preserve">  (</w:t>
      </w:r>
      <w:r w:rsidR="005D5710" w:rsidRPr="007A718D">
        <w:rPr>
          <w:rFonts w:ascii="Times New Roman" w:hAnsi="Times New Roman" w:cs="Times New Roman"/>
          <w:sz w:val="24"/>
          <w:szCs w:val="24"/>
        </w:rPr>
        <w:t>43 – Ostali prihodi za posebne namjene i 48 – Prihodi za posebne namjene DEC)</w:t>
      </w:r>
      <w:r w:rsidR="007A718D">
        <w:rPr>
          <w:rFonts w:ascii="Times New Roman" w:hAnsi="Times New Roman" w:cs="Times New Roman"/>
          <w:sz w:val="24"/>
          <w:szCs w:val="24"/>
        </w:rPr>
        <w:t>, 5 -</w:t>
      </w:r>
      <w:r w:rsidR="005D5710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7A718D">
        <w:rPr>
          <w:rFonts w:ascii="Times New Roman" w:hAnsi="Times New Roman" w:cs="Times New Roman"/>
          <w:sz w:val="24"/>
          <w:szCs w:val="24"/>
        </w:rPr>
        <w:t>P</w:t>
      </w:r>
      <w:r w:rsidR="005D5710" w:rsidRPr="007A718D">
        <w:rPr>
          <w:rFonts w:ascii="Times New Roman" w:hAnsi="Times New Roman" w:cs="Times New Roman"/>
          <w:sz w:val="24"/>
          <w:szCs w:val="24"/>
        </w:rPr>
        <w:t>omoći (51 – Ostale pomoći i 52 – Pomoći EU)</w:t>
      </w:r>
      <w:r w:rsidR="007A718D">
        <w:rPr>
          <w:rFonts w:ascii="Times New Roman" w:hAnsi="Times New Roman" w:cs="Times New Roman"/>
          <w:sz w:val="24"/>
          <w:szCs w:val="24"/>
        </w:rPr>
        <w:t>, 6 -</w:t>
      </w:r>
      <w:r w:rsidR="005D5710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7A718D">
        <w:rPr>
          <w:rFonts w:ascii="Times New Roman" w:hAnsi="Times New Roman" w:cs="Times New Roman"/>
          <w:sz w:val="24"/>
          <w:szCs w:val="24"/>
        </w:rPr>
        <w:t>D</w:t>
      </w:r>
      <w:r w:rsidR="005D5710" w:rsidRPr="007A718D">
        <w:rPr>
          <w:rFonts w:ascii="Times New Roman" w:hAnsi="Times New Roman" w:cs="Times New Roman"/>
          <w:sz w:val="24"/>
          <w:szCs w:val="24"/>
        </w:rPr>
        <w:t>onacije (61 – Donacije VSŽ).</w:t>
      </w:r>
    </w:p>
    <w:p w14:paraId="7143CB7E" w14:textId="6B1183E8" w:rsidR="00A12161" w:rsidRPr="007A718D" w:rsidRDefault="00E2739F" w:rsidP="00722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Do poveć</w:t>
      </w:r>
      <w:r w:rsidR="00A52525" w:rsidRPr="007A718D">
        <w:rPr>
          <w:rFonts w:ascii="Times New Roman" w:hAnsi="Times New Roman" w:cs="Times New Roman"/>
          <w:sz w:val="24"/>
          <w:szCs w:val="24"/>
        </w:rPr>
        <w:t>anog ostvarenja u</w:t>
      </w:r>
      <w:r w:rsidR="005D5710" w:rsidRPr="007A718D">
        <w:rPr>
          <w:rFonts w:ascii="Times New Roman" w:hAnsi="Times New Roman" w:cs="Times New Roman"/>
          <w:sz w:val="24"/>
          <w:szCs w:val="24"/>
        </w:rPr>
        <w:t xml:space="preserve"> prvoj polovici 2024</w:t>
      </w:r>
      <w:r w:rsidR="00A52525" w:rsidRPr="007A718D">
        <w:rPr>
          <w:rFonts w:ascii="Times New Roman" w:hAnsi="Times New Roman" w:cs="Times New Roman"/>
          <w:sz w:val="24"/>
          <w:szCs w:val="24"/>
        </w:rPr>
        <w:t>. godini</w:t>
      </w:r>
      <w:r w:rsidRPr="007A718D">
        <w:rPr>
          <w:rFonts w:ascii="Times New Roman" w:hAnsi="Times New Roman" w:cs="Times New Roman"/>
          <w:sz w:val="24"/>
          <w:szCs w:val="24"/>
        </w:rPr>
        <w:t xml:space="preserve"> u odnosu na isto razdoblje 202</w:t>
      </w:r>
      <w:r w:rsidR="00DE189E" w:rsidRPr="007A718D">
        <w:rPr>
          <w:rFonts w:ascii="Times New Roman" w:hAnsi="Times New Roman" w:cs="Times New Roman"/>
          <w:sz w:val="24"/>
          <w:szCs w:val="24"/>
        </w:rPr>
        <w:t>3</w:t>
      </w:r>
      <w:r w:rsidRPr="007A718D">
        <w:rPr>
          <w:rFonts w:ascii="Times New Roman" w:hAnsi="Times New Roman" w:cs="Times New Roman"/>
          <w:sz w:val="24"/>
          <w:szCs w:val="24"/>
        </w:rPr>
        <w:t xml:space="preserve">. godine dolazi kod izvora </w:t>
      </w:r>
      <w:r w:rsidR="00DE189E" w:rsidRPr="007A718D">
        <w:rPr>
          <w:rFonts w:ascii="Times New Roman" w:hAnsi="Times New Roman" w:cs="Times New Roman"/>
          <w:sz w:val="24"/>
          <w:szCs w:val="24"/>
        </w:rPr>
        <w:t>5 (51 - Ostale pomoći)</w:t>
      </w:r>
      <w:r w:rsidR="00165637">
        <w:rPr>
          <w:rFonts w:ascii="Times New Roman" w:hAnsi="Times New Roman" w:cs="Times New Roman"/>
          <w:sz w:val="24"/>
          <w:szCs w:val="24"/>
        </w:rPr>
        <w:t xml:space="preserve"> za 79,56%,</w:t>
      </w:r>
      <w:r w:rsidR="00DE189E" w:rsidRPr="007A718D">
        <w:rPr>
          <w:rFonts w:ascii="Times New Roman" w:hAnsi="Times New Roman" w:cs="Times New Roman"/>
          <w:sz w:val="24"/>
          <w:szCs w:val="24"/>
        </w:rPr>
        <w:t xml:space="preserve"> </w:t>
      </w:r>
      <w:r w:rsidR="00A52525" w:rsidRPr="007A718D">
        <w:rPr>
          <w:rFonts w:ascii="Times New Roman" w:hAnsi="Times New Roman" w:cs="Times New Roman"/>
          <w:sz w:val="24"/>
          <w:szCs w:val="24"/>
        </w:rPr>
        <w:t xml:space="preserve"> jer </w:t>
      </w:r>
      <w:r w:rsidR="00165637">
        <w:rPr>
          <w:rFonts w:ascii="Times New Roman" w:hAnsi="Times New Roman" w:cs="Times New Roman"/>
          <w:sz w:val="24"/>
          <w:szCs w:val="24"/>
        </w:rPr>
        <w:t>su se značajno povećali prihodi ulaskom škole u projekt cjelodnevne škole, dok kod izvora financiranja 6 – Donacije dolazi do smanjenja kako u odnosu na plan tako i u odnosu na isto izvještajno razdoblje prethodne godine.</w:t>
      </w:r>
    </w:p>
    <w:p w14:paraId="3B8F49DA" w14:textId="77777777" w:rsidR="007228D8" w:rsidRPr="007A718D" w:rsidRDefault="007228D8" w:rsidP="007228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299C8" w14:textId="50BEA11B" w:rsidR="00F70332" w:rsidRPr="007A718D" w:rsidRDefault="00950EDB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Povećanja na navedenim izvorima prihoda poslovanja su s druge strane i povećanja na rashodima kod izvora rashoda (</w:t>
      </w:r>
      <w:r w:rsidR="00165637">
        <w:rPr>
          <w:rFonts w:ascii="Times New Roman" w:hAnsi="Times New Roman" w:cs="Times New Roman"/>
          <w:sz w:val="24"/>
          <w:szCs w:val="24"/>
        </w:rPr>
        <w:t xml:space="preserve">Izvor </w:t>
      </w:r>
      <w:r w:rsidR="00C63423">
        <w:rPr>
          <w:rFonts w:ascii="Times New Roman" w:hAnsi="Times New Roman" w:cs="Times New Roman"/>
          <w:sz w:val="24"/>
          <w:szCs w:val="24"/>
        </w:rPr>
        <w:t>31, 48 i 51</w:t>
      </w:r>
      <w:r w:rsidRPr="007A718D">
        <w:rPr>
          <w:rFonts w:ascii="Times New Roman" w:hAnsi="Times New Roman" w:cs="Times New Roman"/>
          <w:sz w:val="24"/>
          <w:szCs w:val="24"/>
        </w:rPr>
        <w:t>)</w:t>
      </w:r>
      <w:r w:rsidR="00C63423">
        <w:rPr>
          <w:rFonts w:ascii="Times New Roman" w:hAnsi="Times New Roman" w:cs="Times New Roman"/>
          <w:sz w:val="24"/>
          <w:szCs w:val="24"/>
        </w:rPr>
        <w:t>, dok kod izvora 61 dolazi do smanjenja.</w:t>
      </w:r>
    </w:p>
    <w:p w14:paraId="203274FC" w14:textId="77777777" w:rsidR="00CF3F67" w:rsidRDefault="00CF3F67" w:rsidP="00220E6F">
      <w:pPr>
        <w:rPr>
          <w:rFonts w:ascii="Times New Roman" w:hAnsi="Times New Roman" w:cs="Times New Roman"/>
          <w:sz w:val="24"/>
          <w:szCs w:val="24"/>
        </w:rPr>
      </w:pPr>
    </w:p>
    <w:p w14:paraId="6926F4CB" w14:textId="77777777" w:rsidR="00591A39" w:rsidRDefault="00591A39" w:rsidP="00220E6F">
      <w:pPr>
        <w:rPr>
          <w:rFonts w:ascii="Times New Roman" w:hAnsi="Times New Roman" w:cs="Times New Roman"/>
          <w:sz w:val="24"/>
          <w:szCs w:val="24"/>
        </w:rPr>
      </w:pPr>
    </w:p>
    <w:p w14:paraId="45B5DB70" w14:textId="77777777" w:rsidR="00591A39" w:rsidRPr="007A718D" w:rsidRDefault="00591A39" w:rsidP="00220E6F">
      <w:pPr>
        <w:rPr>
          <w:rFonts w:ascii="Times New Roman" w:hAnsi="Times New Roman" w:cs="Times New Roman"/>
          <w:sz w:val="24"/>
          <w:szCs w:val="24"/>
        </w:rPr>
      </w:pPr>
    </w:p>
    <w:p w14:paraId="4ABEAD88" w14:textId="7D645DBE" w:rsidR="00CF3F67" w:rsidRPr="007A718D" w:rsidRDefault="00916B34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U Komletincima, 2</w:t>
      </w:r>
      <w:r w:rsidR="00591A39">
        <w:rPr>
          <w:rFonts w:ascii="Times New Roman" w:hAnsi="Times New Roman" w:cs="Times New Roman"/>
          <w:sz w:val="24"/>
          <w:szCs w:val="24"/>
        </w:rPr>
        <w:t>5. srpnja</w:t>
      </w:r>
      <w:r w:rsidRPr="007A718D">
        <w:rPr>
          <w:rFonts w:ascii="Times New Roman" w:hAnsi="Times New Roman" w:cs="Times New Roman"/>
          <w:sz w:val="24"/>
          <w:szCs w:val="24"/>
        </w:rPr>
        <w:t xml:space="preserve"> 2024</w:t>
      </w:r>
      <w:r w:rsidR="00CF3F67" w:rsidRPr="007A718D">
        <w:rPr>
          <w:rFonts w:ascii="Times New Roman" w:hAnsi="Times New Roman" w:cs="Times New Roman"/>
          <w:sz w:val="24"/>
          <w:szCs w:val="24"/>
        </w:rPr>
        <w:t>.</w:t>
      </w:r>
    </w:p>
    <w:p w14:paraId="101406E9" w14:textId="77777777" w:rsidR="00E76EC5" w:rsidRDefault="00E76EC5" w:rsidP="00220E6F">
      <w:pPr>
        <w:rPr>
          <w:rFonts w:ascii="Times New Roman" w:hAnsi="Times New Roman" w:cs="Times New Roman"/>
          <w:sz w:val="24"/>
          <w:szCs w:val="24"/>
        </w:rPr>
      </w:pPr>
    </w:p>
    <w:p w14:paraId="3E129D98" w14:textId="77777777" w:rsidR="00591A39" w:rsidRDefault="00591A39" w:rsidP="00220E6F">
      <w:pPr>
        <w:rPr>
          <w:rFonts w:ascii="Times New Roman" w:hAnsi="Times New Roman" w:cs="Times New Roman"/>
          <w:sz w:val="24"/>
          <w:szCs w:val="24"/>
        </w:rPr>
      </w:pPr>
    </w:p>
    <w:p w14:paraId="55A4DB88" w14:textId="77777777" w:rsidR="00591A39" w:rsidRPr="007A718D" w:rsidRDefault="00591A39" w:rsidP="00220E6F">
      <w:pPr>
        <w:rPr>
          <w:rFonts w:ascii="Times New Roman" w:hAnsi="Times New Roman" w:cs="Times New Roman"/>
          <w:sz w:val="24"/>
          <w:szCs w:val="24"/>
        </w:rPr>
      </w:pPr>
    </w:p>
    <w:p w14:paraId="6B59DD94" w14:textId="77777777" w:rsidR="00E76EC5" w:rsidRPr="007A718D" w:rsidRDefault="00E76EC5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Računovotkinja:</w:t>
      </w:r>
      <w:r w:rsidRPr="007A718D">
        <w:rPr>
          <w:rFonts w:ascii="Times New Roman" w:hAnsi="Times New Roman" w:cs="Times New Roman"/>
          <w:sz w:val="24"/>
          <w:szCs w:val="24"/>
        </w:rPr>
        <w:tab/>
      </w:r>
      <w:r w:rsidRPr="007A718D">
        <w:rPr>
          <w:rFonts w:ascii="Times New Roman" w:hAnsi="Times New Roman" w:cs="Times New Roman"/>
          <w:sz w:val="24"/>
          <w:szCs w:val="24"/>
        </w:rPr>
        <w:tab/>
      </w:r>
      <w:r w:rsidRPr="007A718D">
        <w:rPr>
          <w:rFonts w:ascii="Times New Roman" w:hAnsi="Times New Roman" w:cs="Times New Roman"/>
          <w:sz w:val="24"/>
          <w:szCs w:val="24"/>
        </w:rPr>
        <w:tab/>
      </w:r>
      <w:r w:rsidRPr="007A718D">
        <w:rPr>
          <w:rFonts w:ascii="Times New Roman" w:hAnsi="Times New Roman" w:cs="Times New Roman"/>
          <w:sz w:val="24"/>
          <w:szCs w:val="24"/>
        </w:rPr>
        <w:tab/>
      </w:r>
      <w:r w:rsidRPr="007A718D">
        <w:rPr>
          <w:rFonts w:ascii="Times New Roman" w:hAnsi="Times New Roman" w:cs="Times New Roman"/>
          <w:sz w:val="24"/>
          <w:szCs w:val="24"/>
        </w:rPr>
        <w:tab/>
      </w:r>
      <w:r w:rsidRPr="007A718D">
        <w:rPr>
          <w:rFonts w:ascii="Times New Roman" w:hAnsi="Times New Roman" w:cs="Times New Roman"/>
          <w:sz w:val="24"/>
          <w:szCs w:val="24"/>
        </w:rPr>
        <w:tab/>
      </w:r>
      <w:r w:rsidRPr="007A718D">
        <w:rPr>
          <w:rFonts w:ascii="Times New Roman" w:hAnsi="Times New Roman" w:cs="Times New Roman"/>
          <w:sz w:val="24"/>
          <w:szCs w:val="24"/>
        </w:rPr>
        <w:tab/>
        <w:t>Ravnateljica:</w:t>
      </w:r>
    </w:p>
    <w:p w14:paraId="719654CC" w14:textId="77777777" w:rsidR="00E76EC5" w:rsidRPr="007A718D" w:rsidRDefault="00916B34" w:rsidP="00220E6F">
      <w:pPr>
        <w:rPr>
          <w:rFonts w:ascii="Times New Roman" w:hAnsi="Times New Roman" w:cs="Times New Roman"/>
          <w:sz w:val="24"/>
          <w:szCs w:val="24"/>
        </w:rPr>
      </w:pPr>
      <w:r w:rsidRPr="007A718D">
        <w:rPr>
          <w:rFonts w:ascii="Times New Roman" w:hAnsi="Times New Roman" w:cs="Times New Roman"/>
          <w:sz w:val="24"/>
          <w:szCs w:val="24"/>
        </w:rPr>
        <w:t>Marija Trbljanić</w:t>
      </w:r>
      <w:r w:rsidR="00E76EC5" w:rsidRPr="007A718D">
        <w:rPr>
          <w:rFonts w:ascii="Times New Roman" w:hAnsi="Times New Roman" w:cs="Times New Roman"/>
          <w:sz w:val="24"/>
          <w:szCs w:val="24"/>
        </w:rPr>
        <w:tab/>
      </w:r>
      <w:r w:rsidR="00E76EC5" w:rsidRPr="007A718D">
        <w:rPr>
          <w:rFonts w:ascii="Times New Roman" w:hAnsi="Times New Roman" w:cs="Times New Roman"/>
          <w:sz w:val="24"/>
          <w:szCs w:val="24"/>
        </w:rPr>
        <w:tab/>
      </w:r>
      <w:r w:rsidR="00E76EC5" w:rsidRPr="007A718D">
        <w:rPr>
          <w:rFonts w:ascii="Times New Roman" w:hAnsi="Times New Roman" w:cs="Times New Roman"/>
          <w:sz w:val="24"/>
          <w:szCs w:val="24"/>
        </w:rPr>
        <w:tab/>
      </w:r>
      <w:r w:rsidR="00E76EC5" w:rsidRPr="007A718D">
        <w:rPr>
          <w:rFonts w:ascii="Times New Roman" w:hAnsi="Times New Roman" w:cs="Times New Roman"/>
          <w:sz w:val="24"/>
          <w:szCs w:val="24"/>
        </w:rPr>
        <w:tab/>
      </w:r>
      <w:r w:rsidR="00E76EC5" w:rsidRPr="007A718D">
        <w:rPr>
          <w:rFonts w:ascii="Times New Roman" w:hAnsi="Times New Roman" w:cs="Times New Roman"/>
          <w:sz w:val="24"/>
          <w:szCs w:val="24"/>
        </w:rPr>
        <w:tab/>
      </w:r>
      <w:r w:rsidR="00E76EC5" w:rsidRPr="007A718D">
        <w:rPr>
          <w:rFonts w:ascii="Times New Roman" w:hAnsi="Times New Roman" w:cs="Times New Roman"/>
          <w:sz w:val="24"/>
          <w:szCs w:val="24"/>
        </w:rPr>
        <w:tab/>
      </w:r>
      <w:r w:rsidR="00E76EC5" w:rsidRPr="007A718D">
        <w:rPr>
          <w:rFonts w:ascii="Times New Roman" w:hAnsi="Times New Roman" w:cs="Times New Roman"/>
          <w:sz w:val="24"/>
          <w:szCs w:val="24"/>
        </w:rPr>
        <w:tab/>
        <w:t>Katica Novoselac</w:t>
      </w:r>
    </w:p>
    <w:sectPr w:rsidR="00E76EC5" w:rsidRPr="007A718D" w:rsidSect="0093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35986"/>
    <w:multiLevelType w:val="hybridMultilevel"/>
    <w:tmpl w:val="FCBED36E"/>
    <w:lvl w:ilvl="0" w:tplc="C466F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4"/>
    <w:rsid w:val="000413DD"/>
    <w:rsid w:val="00070443"/>
    <w:rsid w:val="0009791F"/>
    <w:rsid w:val="000B2644"/>
    <w:rsid w:val="000F1383"/>
    <w:rsid w:val="0014181D"/>
    <w:rsid w:val="00156C09"/>
    <w:rsid w:val="00165637"/>
    <w:rsid w:val="0018497A"/>
    <w:rsid w:val="001914B1"/>
    <w:rsid w:val="001A44FC"/>
    <w:rsid w:val="001E450E"/>
    <w:rsid w:val="00220E6F"/>
    <w:rsid w:val="00227C3A"/>
    <w:rsid w:val="00254733"/>
    <w:rsid w:val="00273851"/>
    <w:rsid w:val="00325969"/>
    <w:rsid w:val="0034750E"/>
    <w:rsid w:val="0038727A"/>
    <w:rsid w:val="003D7BA7"/>
    <w:rsid w:val="003F61E5"/>
    <w:rsid w:val="00476E4E"/>
    <w:rsid w:val="00492045"/>
    <w:rsid w:val="00501F38"/>
    <w:rsid w:val="005065CF"/>
    <w:rsid w:val="0057365A"/>
    <w:rsid w:val="00577277"/>
    <w:rsid w:val="00591A39"/>
    <w:rsid w:val="005A7198"/>
    <w:rsid w:val="005B6B9F"/>
    <w:rsid w:val="005D5710"/>
    <w:rsid w:val="00624CE2"/>
    <w:rsid w:val="00631C2A"/>
    <w:rsid w:val="006342D0"/>
    <w:rsid w:val="006B3A1C"/>
    <w:rsid w:val="006C28CB"/>
    <w:rsid w:val="006C67DC"/>
    <w:rsid w:val="007036B2"/>
    <w:rsid w:val="00711B81"/>
    <w:rsid w:val="007228D8"/>
    <w:rsid w:val="007276DD"/>
    <w:rsid w:val="00733BDF"/>
    <w:rsid w:val="007A718D"/>
    <w:rsid w:val="00867DDA"/>
    <w:rsid w:val="00886948"/>
    <w:rsid w:val="008B5E6A"/>
    <w:rsid w:val="008B70CA"/>
    <w:rsid w:val="00916B34"/>
    <w:rsid w:val="00924353"/>
    <w:rsid w:val="009319F5"/>
    <w:rsid w:val="009324C4"/>
    <w:rsid w:val="00942E79"/>
    <w:rsid w:val="00950EDB"/>
    <w:rsid w:val="00A12161"/>
    <w:rsid w:val="00A351B9"/>
    <w:rsid w:val="00A41247"/>
    <w:rsid w:val="00A52525"/>
    <w:rsid w:val="00A5595D"/>
    <w:rsid w:val="00AA3D83"/>
    <w:rsid w:val="00AA515D"/>
    <w:rsid w:val="00B10064"/>
    <w:rsid w:val="00B2677B"/>
    <w:rsid w:val="00B37407"/>
    <w:rsid w:val="00B5095B"/>
    <w:rsid w:val="00B6426F"/>
    <w:rsid w:val="00B77027"/>
    <w:rsid w:val="00B97738"/>
    <w:rsid w:val="00BC1702"/>
    <w:rsid w:val="00C01135"/>
    <w:rsid w:val="00C01833"/>
    <w:rsid w:val="00C20E03"/>
    <w:rsid w:val="00C573CF"/>
    <w:rsid w:val="00C63423"/>
    <w:rsid w:val="00CB1978"/>
    <w:rsid w:val="00CF3F67"/>
    <w:rsid w:val="00D26CDB"/>
    <w:rsid w:val="00D94EBD"/>
    <w:rsid w:val="00DA259A"/>
    <w:rsid w:val="00DA79E5"/>
    <w:rsid w:val="00DE189E"/>
    <w:rsid w:val="00DF71CC"/>
    <w:rsid w:val="00E2739F"/>
    <w:rsid w:val="00E31A0F"/>
    <w:rsid w:val="00E32EBF"/>
    <w:rsid w:val="00E36A68"/>
    <w:rsid w:val="00E50B63"/>
    <w:rsid w:val="00E61C95"/>
    <w:rsid w:val="00E76EC5"/>
    <w:rsid w:val="00EB7D90"/>
    <w:rsid w:val="00EF7056"/>
    <w:rsid w:val="00F2560C"/>
    <w:rsid w:val="00F417A5"/>
    <w:rsid w:val="00F54E7E"/>
    <w:rsid w:val="00F70332"/>
    <w:rsid w:val="00F8491B"/>
    <w:rsid w:val="00F942E3"/>
    <w:rsid w:val="00F968C7"/>
    <w:rsid w:val="00FA01A7"/>
    <w:rsid w:val="00FD316C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BBBE"/>
  <w15:docId w15:val="{B0C3DE4D-A194-4944-9873-B7A1F312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24C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7DD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C15FB-BC8F-48AF-9982-523E2527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marinatesija1996@outlook.com</dc:creator>
  <cp:lastModifiedBy>Marija Trbljanić</cp:lastModifiedBy>
  <cp:revision>8</cp:revision>
  <cp:lastPrinted>2023-08-23T07:29:00Z</cp:lastPrinted>
  <dcterms:created xsi:type="dcterms:W3CDTF">2024-07-27T11:55:00Z</dcterms:created>
  <dcterms:modified xsi:type="dcterms:W3CDTF">2024-07-28T13:48:00Z</dcterms:modified>
</cp:coreProperties>
</file>